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37A64" w14:textId="77777777" w:rsidR="00743294" w:rsidRDefault="00743294" w:rsidP="00CC1D98">
      <w:pPr>
        <w:jc w:val="center"/>
      </w:pPr>
      <w:bookmarkStart w:id="0" w:name="_GoBack"/>
      <w:bookmarkEnd w:id="0"/>
    </w:p>
    <w:p w14:paraId="666B0327" w14:textId="77777777" w:rsidR="003C4027" w:rsidRDefault="00CC1D98" w:rsidP="00CC1D98">
      <w:pPr>
        <w:jc w:val="center"/>
      </w:pPr>
      <w:r>
        <w:t>Misdemeanant Probation Association</w:t>
      </w:r>
    </w:p>
    <w:p w14:paraId="3264CB2E" w14:textId="77777777" w:rsidR="00CC1D98" w:rsidRDefault="00B91BD2" w:rsidP="00CC1D98">
      <w:pPr>
        <w:spacing w:after="0"/>
        <w:jc w:val="center"/>
      </w:pPr>
      <w:r>
        <w:t>CJTC Burien, WA</w:t>
      </w:r>
    </w:p>
    <w:p w14:paraId="5FD37FA5" w14:textId="77777777" w:rsidR="00B91BD2" w:rsidRDefault="00B91BD2" w:rsidP="00CC1D98">
      <w:pPr>
        <w:spacing w:after="0"/>
        <w:jc w:val="center"/>
      </w:pPr>
      <w:r>
        <w:t>July 16, 2018</w:t>
      </w:r>
    </w:p>
    <w:p w14:paraId="4FD4D846" w14:textId="77777777" w:rsidR="00CC1D98" w:rsidRDefault="00CC1D98" w:rsidP="00CC1D98">
      <w:pPr>
        <w:spacing w:after="0"/>
        <w:jc w:val="center"/>
      </w:pPr>
    </w:p>
    <w:p w14:paraId="3379CE85" w14:textId="77777777" w:rsidR="00743294" w:rsidRDefault="00743294" w:rsidP="000057ED">
      <w:pPr>
        <w:spacing w:after="0" w:line="240" w:lineRule="auto"/>
        <w:rPr>
          <w:b/>
        </w:rPr>
      </w:pPr>
    </w:p>
    <w:p w14:paraId="62F49D08" w14:textId="77777777" w:rsidR="000057ED" w:rsidRDefault="000057ED" w:rsidP="000057ED">
      <w:pPr>
        <w:spacing w:after="0" w:line="240" w:lineRule="auto"/>
      </w:pPr>
      <w:r>
        <w:rPr>
          <w:b/>
        </w:rPr>
        <w:t xml:space="preserve">Present: </w:t>
      </w:r>
      <w:r w:rsidRPr="001C3ACB">
        <w:t xml:space="preserve"> </w:t>
      </w:r>
      <w:r w:rsidR="00B91BD2">
        <w:t>Chris Hornung, President; Toni Farris, Vice President; Raul Guillen, Past</w:t>
      </w:r>
      <w:r>
        <w:t xml:space="preserve"> President; Camille Jackson, Secretary; Mindy Breiner, Treasurer and CJTC liaison; Meli</w:t>
      </w:r>
      <w:r w:rsidR="00521B93">
        <w:t>ssa Patrick,</w:t>
      </w:r>
      <w:r w:rsidR="00B91BD2">
        <w:t xml:space="preserve"> Education Co-Chair and</w:t>
      </w:r>
      <w:r w:rsidR="00521B93">
        <w:t xml:space="preserve"> </w:t>
      </w:r>
      <w:r>
        <w:t>P/R;</w:t>
      </w:r>
      <w:r w:rsidR="00B91BD2">
        <w:t xml:space="preserve"> Bryan Farrell, Education Co-Chair;</w:t>
      </w:r>
      <w:r>
        <w:t xml:space="preserve"> </w:t>
      </w:r>
      <w:r w:rsidR="00B91BD2">
        <w:t>Omar Gamez</w:t>
      </w:r>
      <w:r>
        <w:t xml:space="preserve">, Membership; </w:t>
      </w:r>
      <w:r w:rsidR="00B91BD2">
        <w:t>Rebecca Partington</w:t>
      </w:r>
      <w:r w:rsidR="00A20BD2">
        <w:t xml:space="preserve">, Legislative; </w:t>
      </w:r>
      <w:r w:rsidR="00B91BD2">
        <w:t>Eddy Zapien</w:t>
      </w:r>
      <w:r w:rsidR="00521B93">
        <w:t>, DMCMA (Our Liaison);</w:t>
      </w:r>
      <w:r>
        <w:t xml:space="preserve"> </w:t>
      </w:r>
      <w:r w:rsidR="00A20BD2">
        <w:t xml:space="preserve">Grant Bailey, Traffic Safety Commission; </w:t>
      </w:r>
      <w:r>
        <w:t>M</w:t>
      </w:r>
      <w:r w:rsidR="00A20BD2">
        <w:t>elanie Vanek,</w:t>
      </w:r>
      <w:r>
        <w:t xml:space="preserve"> </w:t>
      </w:r>
      <w:r w:rsidR="00CD181D">
        <w:t xml:space="preserve">Technology and </w:t>
      </w:r>
      <w:r>
        <w:t xml:space="preserve">Representative to the CLUG and MCLUG;  </w:t>
      </w:r>
      <w:r w:rsidR="00A20BD2">
        <w:t>Stacie</w:t>
      </w:r>
      <w:r w:rsidR="00B91BD2">
        <w:t xml:space="preserve"> Scarpaci, DMCJA (our liaison)</w:t>
      </w:r>
    </w:p>
    <w:p w14:paraId="5D391824" w14:textId="77777777" w:rsidR="00CC1D98" w:rsidRDefault="00CC1D98" w:rsidP="00CC1D98">
      <w:pPr>
        <w:spacing w:after="0"/>
      </w:pPr>
    </w:p>
    <w:p w14:paraId="72600DEB" w14:textId="77777777" w:rsidR="00A20BD2" w:rsidRDefault="00A20BD2" w:rsidP="00CC1D98">
      <w:pPr>
        <w:spacing w:after="0"/>
      </w:pPr>
    </w:p>
    <w:p w14:paraId="6A02DF56" w14:textId="77777777" w:rsidR="00A20BD2" w:rsidRDefault="0071635D" w:rsidP="00CC1D98">
      <w:pPr>
        <w:spacing w:after="0"/>
      </w:pPr>
      <w:r>
        <w:t>Chris Hornung</w:t>
      </w:r>
      <w:r w:rsidR="00A20BD2">
        <w:t>, President, cal</w:t>
      </w:r>
      <w:r>
        <w:t>led the meeting to order at 10:07</w:t>
      </w:r>
      <w:r w:rsidR="00A20BD2">
        <w:t xml:space="preserve">am and declared a quorum.  </w:t>
      </w:r>
      <w:r>
        <w:t>Chris</w:t>
      </w:r>
      <w:r w:rsidR="001318FE">
        <w:t xml:space="preserve"> asked the board to review the minutes from the las</w:t>
      </w:r>
      <w:r>
        <w:t>t Board Meeting on April 29, 2018.</w:t>
      </w:r>
      <w:r w:rsidR="00A20BD2">
        <w:t xml:space="preserve"> </w:t>
      </w:r>
      <w:r>
        <w:t>Raul</w:t>
      </w:r>
      <w:r w:rsidR="001318FE">
        <w:t xml:space="preserve"> </w:t>
      </w:r>
      <w:r w:rsidR="00A20BD2">
        <w:t>ma</w:t>
      </w:r>
      <w:r w:rsidR="001318FE">
        <w:t xml:space="preserve">de a motion to accept the </w:t>
      </w:r>
      <w:r>
        <w:t xml:space="preserve">amended </w:t>
      </w:r>
      <w:r w:rsidR="001318FE">
        <w:t>minutes</w:t>
      </w:r>
      <w:r w:rsidR="00A20BD2">
        <w:t xml:space="preserve"> and </w:t>
      </w:r>
      <w:r>
        <w:t>Mindy Breiner</w:t>
      </w:r>
      <w:r w:rsidR="00A20BD2">
        <w:t xml:space="preserve"> seconded t</w:t>
      </w:r>
      <w:r w:rsidR="00AB62C8">
        <w:t>he motion. There was n</w:t>
      </w:r>
      <w:r w:rsidR="00A20BD2">
        <w:t xml:space="preserve">o discussion and the motion carried. </w:t>
      </w:r>
      <w:r>
        <w:t>Chris</w:t>
      </w:r>
      <w:r w:rsidR="00A20BD2">
        <w:t xml:space="preserve"> welcomed </w:t>
      </w:r>
      <w:r>
        <w:t>everyone,</w:t>
      </w:r>
      <w:r w:rsidR="00A20BD2">
        <w:t xml:space="preserve"> and all members int</w:t>
      </w:r>
      <w:r w:rsidR="001318FE">
        <w:t>roduced themselves and their role</w:t>
      </w:r>
      <w:r w:rsidR="00A20BD2">
        <w:t xml:space="preserve"> on the board. </w:t>
      </w:r>
    </w:p>
    <w:p w14:paraId="0B3EE6E6" w14:textId="77777777" w:rsidR="00A20BD2" w:rsidRDefault="00A20BD2" w:rsidP="00CC1D98">
      <w:pPr>
        <w:spacing w:after="0"/>
      </w:pPr>
    </w:p>
    <w:p w14:paraId="072CB450" w14:textId="77777777" w:rsidR="00A20BD2" w:rsidRDefault="00A20BD2" w:rsidP="00CC1D98">
      <w:pPr>
        <w:spacing w:after="0"/>
        <w:rPr>
          <w:b/>
        </w:rPr>
      </w:pPr>
      <w:r>
        <w:rPr>
          <w:b/>
        </w:rPr>
        <w:t>Board and Committee Reports:</w:t>
      </w:r>
    </w:p>
    <w:p w14:paraId="590E21B9" w14:textId="77777777" w:rsidR="00A20BD2" w:rsidRDefault="00A20BD2" w:rsidP="00CC1D98">
      <w:pPr>
        <w:spacing w:after="0"/>
        <w:rPr>
          <w:b/>
        </w:rPr>
      </w:pPr>
    </w:p>
    <w:p w14:paraId="0E30AD0C" w14:textId="77777777" w:rsidR="00A20BD2" w:rsidRDefault="00A20BD2" w:rsidP="00CC1D98">
      <w:pPr>
        <w:spacing w:after="0"/>
      </w:pPr>
      <w:r>
        <w:rPr>
          <w:b/>
        </w:rPr>
        <w:t>President’s report:</w:t>
      </w:r>
      <w:r w:rsidR="00F069F0">
        <w:t xml:space="preserve"> Chris welcomed the new members of the board</w:t>
      </w:r>
      <w:r>
        <w:t>.</w:t>
      </w:r>
    </w:p>
    <w:p w14:paraId="7C6B5BFB" w14:textId="77777777" w:rsidR="00A20BD2" w:rsidRDefault="00A20BD2" w:rsidP="00CC1D98">
      <w:pPr>
        <w:spacing w:after="0"/>
      </w:pPr>
    </w:p>
    <w:p w14:paraId="3DB495FC" w14:textId="77777777" w:rsidR="001318FE" w:rsidRPr="00F069F0" w:rsidRDefault="00A20BD2" w:rsidP="00F069F0">
      <w:pPr>
        <w:spacing w:after="0"/>
      </w:pPr>
      <w:r>
        <w:rPr>
          <w:b/>
        </w:rPr>
        <w:t>Vice President’s report</w:t>
      </w:r>
      <w:r w:rsidR="00F069F0">
        <w:rPr>
          <w:b/>
        </w:rPr>
        <w:t xml:space="preserve">: </w:t>
      </w:r>
      <w:r w:rsidR="00F069F0">
        <w:t>Nothing to report.</w:t>
      </w:r>
    </w:p>
    <w:p w14:paraId="53EAAA4E" w14:textId="77777777" w:rsidR="001318FE" w:rsidRDefault="001318FE" w:rsidP="00CC1D98">
      <w:pPr>
        <w:spacing w:after="0"/>
      </w:pPr>
    </w:p>
    <w:p w14:paraId="6C94504B" w14:textId="77777777" w:rsidR="001318FE" w:rsidRDefault="001318FE" w:rsidP="00CC1D98">
      <w:pPr>
        <w:spacing w:after="0"/>
      </w:pPr>
      <w:r>
        <w:rPr>
          <w:b/>
        </w:rPr>
        <w:t xml:space="preserve">Past President’s report: </w:t>
      </w:r>
      <w:r w:rsidR="00F069F0">
        <w:t xml:space="preserve">Raul wished to thank the board for all the work that went into the annual conference in April.  He </w:t>
      </w:r>
      <w:r w:rsidR="00234221">
        <w:t xml:space="preserve">said he is excited for the next year. </w:t>
      </w:r>
    </w:p>
    <w:p w14:paraId="10D944E9" w14:textId="77777777" w:rsidR="001318FE" w:rsidRDefault="001318FE" w:rsidP="00CC1D98">
      <w:pPr>
        <w:spacing w:after="0"/>
      </w:pPr>
    </w:p>
    <w:p w14:paraId="7A355544" w14:textId="77777777" w:rsidR="001318FE" w:rsidRDefault="001318FE" w:rsidP="00CC1D98">
      <w:pPr>
        <w:spacing w:after="0"/>
      </w:pPr>
      <w:r>
        <w:rPr>
          <w:b/>
        </w:rPr>
        <w:t>Treasurer</w:t>
      </w:r>
      <w:r w:rsidR="00743294">
        <w:rPr>
          <w:b/>
        </w:rPr>
        <w:t>’s report</w:t>
      </w:r>
      <w:r>
        <w:rPr>
          <w:b/>
        </w:rPr>
        <w:t xml:space="preserve">: </w:t>
      </w:r>
      <w:r w:rsidR="00EC354A">
        <w:t>Mindy advised the board</w:t>
      </w:r>
      <w:r w:rsidR="00234221">
        <w:t xml:space="preserve"> that the members who are on the US Bank Account will be going to the bank after this meeting to make the name change official on our bank account.  The board will also be issued a new signer card.  </w:t>
      </w:r>
    </w:p>
    <w:p w14:paraId="6B14FB80" w14:textId="77777777" w:rsidR="00EC354A" w:rsidRDefault="00EC354A" w:rsidP="00CC1D98">
      <w:pPr>
        <w:spacing w:after="0"/>
      </w:pPr>
    </w:p>
    <w:p w14:paraId="1F0149A0" w14:textId="77777777" w:rsidR="00E853F1" w:rsidRDefault="00234221" w:rsidP="00CC1D98">
      <w:pPr>
        <w:spacing w:after="0"/>
      </w:pPr>
      <w:r>
        <w:t>Mindy also passed around a Treasurer’s Report and indicated it shows the balances on the top. The association had income show after the conference, so the report indicates that. The legislative fund received income from the baskets, 50/50, and poker night all contributed to the fund.  Mindy indicated that the conference costs were exactly as budgeted. The report shows we were over on speaker costs because o</w:t>
      </w:r>
      <w:r w:rsidR="00E853F1">
        <w:t>f</w:t>
      </w:r>
      <w:r>
        <w:t xml:space="preserve"> the location, but we also had more </w:t>
      </w:r>
      <w:r w:rsidR="00E853F1">
        <w:t>vendors, so that affected the balance</w:t>
      </w:r>
      <w:r>
        <w:t xml:space="preserve">. She also advised the board she had just </w:t>
      </w:r>
      <w:r w:rsidR="00E853F1">
        <w:t>renewed</w:t>
      </w:r>
      <w:r>
        <w:t xml:space="preserve"> the </w:t>
      </w:r>
      <w:r w:rsidR="00E853F1">
        <w:t>liability</w:t>
      </w:r>
      <w:r>
        <w:t xml:space="preserve"> bill and had made a purchase of water bottles for the incoming class at the Academy.  </w:t>
      </w:r>
    </w:p>
    <w:p w14:paraId="0F7236CD" w14:textId="77777777" w:rsidR="00E853F1" w:rsidRDefault="00E853F1" w:rsidP="00CC1D98">
      <w:pPr>
        <w:spacing w:after="0"/>
      </w:pPr>
    </w:p>
    <w:p w14:paraId="2BAD0860" w14:textId="77777777" w:rsidR="00234221" w:rsidRDefault="00E853F1" w:rsidP="00CC1D98">
      <w:pPr>
        <w:spacing w:after="0"/>
      </w:pPr>
      <w:r>
        <w:t>Camille Jackson made a motion to accept the treasurer’s report. Melanie Vanek seconded the motion. With no discussion</w:t>
      </w:r>
      <w:r w:rsidR="00E054FC">
        <w:t xml:space="preserve">, motion carries.  </w:t>
      </w:r>
      <w:r w:rsidR="00234221">
        <w:t>See report:</w:t>
      </w:r>
    </w:p>
    <w:p w14:paraId="282723AB" w14:textId="77777777" w:rsidR="00234221" w:rsidRDefault="00234221" w:rsidP="00CC1D98">
      <w:pPr>
        <w:spacing w:after="0"/>
      </w:pPr>
    </w:p>
    <w:p w14:paraId="009013F8" w14:textId="77777777" w:rsidR="00E054FC" w:rsidRDefault="00E054FC" w:rsidP="00CC1D98">
      <w:pPr>
        <w:spacing w:after="0"/>
      </w:pPr>
    </w:p>
    <w:p w14:paraId="325AB117" w14:textId="77777777" w:rsidR="00234221" w:rsidRDefault="00234221" w:rsidP="00CC1D98">
      <w:pPr>
        <w:spacing w:after="0"/>
      </w:pPr>
    </w:p>
    <w:tbl>
      <w:tblPr>
        <w:tblW w:w="9447" w:type="dxa"/>
        <w:tblLook w:val="04A0" w:firstRow="1" w:lastRow="0" w:firstColumn="1" w:lastColumn="0" w:noHBand="0" w:noVBand="1"/>
      </w:tblPr>
      <w:tblGrid>
        <w:gridCol w:w="2473"/>
        <w:gridCol w:w="3727"/>
        <w:gridCol w:w="1480"/>
        <w:gridCol w:w="1767"/>
      </w:tblGrid>
      <w:tr w:rsidR="00234221" w:rsidRPr="00234221" w14:paraId="30A4BA1C" w14:textId="77777777" w:rsidTr="00234221">
        <w:trPr>
          <w:trHeight w:val="300"/>
        </w:trPr>
        <w:tc>
          <w:tcPr>
            <w:tcW w:w="6200" w:type="dxa"/>
            <w:gridSpan w:val="2"/>
            <w:tcBorders>
              <w:top w:val="nil"/>
              <w:left w:val="nil"/>
              <w:bottom w:val="nil"/>
              <w:right w:val="nil"/>
            </w:tcBorders>
            <w:shd w:val="clear" w:color="auto" w:fill="auto"/>
            <w:noWrap/>
            <w:vAlign w:val="bottom"/>
            <w:hideMark/>
          </w:tcPr>
          <w:p w14:paraId="5C488856"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MISDEMEANANT PROBATION ASSOCIATION</w:t>
            </w:r>
          </w:p>
        </w:tc>
        <w:tc>
          <w:tcPr>
            <w:tcW w:w="1480" w:type="dxa"/>
            <w:tcBorders>
              <w:top w:val="nil"/>
              <w:left w:val="nil"/>
              <w:bottom w:val="nil"/>
              <w:right w:val="nil"/>
            </w:tcBorders>
            <w:shd w:val="clear" w:color="auto" w:fill="auto"/>
            <w:noWrap/>
            <w:vAlign w:val="bottom"/>
            <w:hideMark/>
          </w:tcPr>
          <w:p w14:paraId="65A32D6F" w14:textId="77777777" w:rsidR="00234221" w:rsidRPr="00234221" w:rsidRDefault="00234221" w:rsidP="00234221">
            <w:pPr>
              <w:spacing w:after="0" w:line="240" w:lineRule="auto"/>
              <w:rPr>
                <w:rFonts w:ascii="Calibri" w:eastAsia="Times New Roman" w:hAnsi="Calibri" w:cs="Times New Roman"/>
                <w:color w:val="000000"/>
              </w:rPr>
            </w:pPr>
          </w:p>
        </w:tc>
        <w:tc>
          <w:tcPr>
            <w:tcW w:w="1767" w:type="dxa"/>
            <w:tcBorders>
              <w:top w:val="nil"/>
              <w:left w:val="nil"/>
              <w:bottom w:val="nil"/>
              <w:right w:val="nil"/>
            </w:tcBorders>
            <w:shd w:val="clear" w:color="auto" w:fill="auto"/>
            <w:noWrap/>
            <w:vAlign w:val="bottom"/>
            <w:hideMark/>
          </w:tcPr>
          <w:p w14:paraId="4012E9EB" w14:textId="77777777" w:rsidR="00234221" w:rsidRPr="00234221" w:rsidRDefault="00234221" w:rsidP="00234221">
            <w:pPr>
              <w:spacing w:after="0" w:line="240" w:lineRule="auto"/>
              <w:rPr>
                <w:rFonts w:ascii="Times New Roman" w:eastAsia="Times New Roman" w:hAnsi="Times New Roman" w:cs="Times New Roman"/>
                <w:sz w:val="20"/>
                <w:szCs w:val="20"/>
              </w:rPr>
            </w:pPr>
          </w:p>
        </w:tc>
      </w:tr>
      <w:tr w:rsidR="00234221" w:rsidRPr="00234221" w14:paraId="1F21E422" w14:textId="77777777" w:rsidTr="00234221">
        <w:trPr>
          <w:trHeight w:val="300"/>
        </w:trPr>
        <w:tc>
          <w:tcPr>
            <w:tcW w:w="2473" w:type="dxa"/>
            <w:tcBorders>
              <w:top w:val="nil"/>
              <w:left w:val="nil"/>
              <w:bottom w:val="nil"/>
              <w:right w:val="nil"/>
            </w:tcBorders>
            <w:shd w:val="clear" w:color="auto" w:fill="auto"/>
            <w:noWrap/>
            <w:vAlign w:val="bottom"/>
            <w:hideMark/>
          </w:tcPr>
          <w:p w14:paraId="3A848091"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TREASURER'S REPORT</w:t>
            </w:r>
          </w:p>
        </w:tc>
        <w:tc>
          <w:tcPr>
            <w:tcW w:w="3727" w:type="dxa"/>
            <w:tcBorders>
              <w:top w:val="nil"/>
              <w:left w:val="nil"/>
              <w:bottom w:val="nil"/>
              <w:right w:val="nil"/>
            </w:tcBorders>
            <w:shd w:val="clear" w:color="auto" w:fill="auto"/>
            <w:noWrap/>
            <w:vAlign w:val="bottom"/>
            <w:hideMark/>
          </w:tcPr>
          <w:p w14:paraId="0844FD97" w14:textId="77777777" w:rsidR="00234221" w:rsidRPr="00234221" w:rsidRDefault="00234221" w:rsidP="00234221">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14:paraId="59C14533"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668889F8" w14:textId="77777777" w:rsidR="00234221" w:rsidRPr="00234221" w:rsidRDefault="00234221" w:rsidP="00234221">
            <w:pPr>
              <w:spacing w:after="0" w:line="240" w:lineRule="auto"/>
              <w:rPr>
                <w:rFonts w:ascii="Times New Roman" w:eastAsia="Times New Roman" w:hAnsi="Times New Roman" w:cs="Times New Roman"/>
                <w:sz w:val="20"/>
                <w:szCs w:val="20"/>
              </w:rPr>
            </w:pPr>
          </w:p>
        </w:tc>
      </w:tr>
      <w:tr w:rsidR="00234221" w:rsidRPr="00234221" w14:paraId="69A55D4D" w14:textId="77777777" w:rsidTr="00234221">
        <w:trPr>
          <w:trHeight w:val="300"/>
        </w:trPr>
        <w:tc>
          <w:tcPr>
            <w:tcW w:w="2473" w:type="dxa"/>
            <w:tcBorders>
              <w:top w:val="nil"/>
              <w:left w:val="nil"/>
              <w:bottom w:val="nil"/>
              <w:right w:val="nil"/>
            </w:tcBorders>
            <w:shd w:val="clear" w:color="auto" w:fill="auto"/>
            <w:noWrap/>
            <w:vAlign w:val="bottom"/>
            <w:hideMark/>
          </w:tcPr>
          <w:p w14:paraId="7239BB8C"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April 27 - July 13, 2018</w:t>
            </w:r>
          </w:p>
        </w:tc>
        <w:tc>
          <w:tcPr>
            <w:tcW w:w="3727" w:type="dxa"/>
            <w:tcBorders>
              <w:top w:val="nil"/>
              <w:left w:val="nil"/>
              <w:bottom w:val="nil"/>
              <w:right w:val="nil"/>
            </w:tcBorders>
            <w:shd w:val="clear" w:color="auto" w:fill="auto"/>
            <w:noWrap/>
            <w:vAlign w:val="bottom"/>
            <w:hideMark/>
          </w:tcPr>
          <w:p w14:paraId="2BDCE9D7" w14:textId="77777777" w:rsidR="00234221" w:rsidRPr="00234221" w:rsidRDefault="00234221" w:rsidP="00234221">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14:paraId="550399DF"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0632E5C5" w14:textId="77777777" w:rsidR="00234221" w:rsidRPr="00234221" w:rsidRDefault="00234221" w:rsidP="00234221">
            <w:pPr>
              <w:spacing w:after="0" w:line="240" w:lineRule="auto"/>
              <w:rPr>
                <w:rFonts w:ascii="Times New Roman" w:eastAsia="Times New Roman" w:hAnsi="Times New Roman" w:cs="Times New Roman"/>
                <w:sz w:val="20"/>
                <w:szCs w:val="20"/>
              </w:rPr>
            </w:pPr>
          </w:p>
        </w:tc>
      </w:tr>
      <w:tr w:rsidR="00234221" w:rsidRPr="00234221" w14:paraId="6FF0DE18" w14:textId="77777777" w:rsidTr="00234221">
        <w:trPr>
          <w:trHeight w:val="300"/>
        </w:trPr>
        <w:tc>
          <w:tcPr>
            <w:tcW w:w="2473" w:type="dxa"/>
            <w:tcBorders>
              <w:top w:val="nil"/>
              <w:left w:val="nil"/>
              <w:bottom w:val="nil"/>
              <w:right w:val="nil"/>
            </w:tcBorders>
            <w:shd w:val="clear" w:color="auto" w:fill="auto"/>
            <w:noWrap/>
            <w:vAlign w:val="bottom"/>
            <w:hideMark/>
          </w:tcPr>
          <w:p w14:paraId="07F94FA8"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02719D1A"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BA4A358"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561B49F3" w14:textId="77777777" w:rsidR="00234221" w:rsidRPr="00234221" w:rsidRDefault="00234221" w:rsidP="00234221">
            <w:pPr>
              <w:spacing w:after="0" w:line="240" w:lineRule="auto"/>
              <w:rPr>
                <w:rFonts w:ascii="Times New Roman" w:eastAsia="Times New Roman" w:hAnsi="Times New Roman" w:cs="Times New Roman"/>
                <w:sz w:val="20"/>
                <w:szCs w:val="20"/>
              </w:rPr>
            </w:pPr>
          </w:p>
        </w:tc>
      </w:tr>
      <w:tr w:rsidR="00234221" w:rsidRPr="00234221" w14:paraId="040BF54B" w14:textId="77777777" w:rsidTr="00234221">
        <w:trPr>
          <w:trHeight w:val="300"/>
        </w:trPr>
        <w:tc>
          <w:tcPr>
            <w:tcW w:w="6200" w:type="dxa"/>
            <w:gridSpan w:val="2"/>
            <w:tcBorders>
              <w:top w:val="nil"/>
              <w:left w:val="nil"/>
              <w:bottom w:val="nil"/>
              <w:right w:val="nil"/>
            </w:tcBorders>
            <w:shd w:val="clear" w:color="auto" w:fill="auto"/>
            <w:noWrap/>
            <w:vAlign w:val="bottom"/>
            <w:hideMark/>
          </w:tcPr>
          <w:p w14:paraId="0685315D"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ACCOUNT BALANCES AS OF April 27, 2018</w:t>
            </w:r>
          </w:p>
        </w:tc>
        <w:tc>
          <w:tcPr>
            <w:tcW w:w="1480" w:type="dxa"/>
            <w:tcBorders>
              <w:top w:val="nil"/>
              <w:left w:val="nil"/>
              <w:bottom w:val="nil"/>
              <w:right w:val="nil"/>
            </w:tcBorders>
            <w:shd w:val="clear" w:color="auto" w:fill="auto"/>
            <w:noWrap/>
            <w:vAlign w:val="bottom"/>
            <w:hideMark/>
          </w:tcPr>
          <w:p w14:paraId="3EC36CF7" w14:textId="77777777" w:rsidR="00234221" w:rsidRPr="00234221" w:rsidRDefault="00234221" w:rsidP="00234221">
            <w:pPr>
              <w:spacing w:after="0" w:line="240" w:lineRule="auto"/>
              <w:rPr>
                <w:rFonts w:ascii="Calibri" w:eastAsia="Times New Roman" w:hAnsi="Calibri" w:cs="Times New Roman"/>
                <w:color w:val="000000"/>
              </w:rPr>
            </w:pPr>
          </w:p>
        </w:tc>
        <w:tc>
          <w:tcPr>
            <w:tcW w:w="1767" w:type="dxa"/>
            <w:tcBorders>
              <w:top w:val="nil"/>
              <w:left w:val="nil"/>
              <w:bottom w:val="nil"/>
              <w:right w:val="nil"/>
            </w:tcBorders>
            <w:shd w:val="clear" w:color="auto" w:fill="auto"/>
            <w:noWrap/>
            <w:vAlign w:val="bottom"/>
            <w:hideMark/>
          </w:tcPr>
          <w:p w14:paraId="6A3811B3"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Totals</w:t>
            </w:r>
          </w:p>
        </w:tc>
      </w:tr>
      <w:tr w:rsidR="00234221" w:rsidRPr="00234221" w14:paraId="456B5749" w14:textId="77777777" w:rsidTr="00234221">
        <w:trPr>
          <w:trHeight w:val="300"/>
        </w:trPr>
        <w:tc>
          <w:tcPr>
            <w:tcW w:w="2473" w:type="dxa"/>
            <w:tcBorders>
              <w:top w:val="nil"/>
              <w:left w:val="nil"/>
              <w:bottom w:val="nil"/>
              <w:right w:val="nil"/>
            </w:tcBorders>
            <w:shd w:val="clear" w:color="auto" w:fill="auto"/>
            <w:noWrap/>
            <w:vAlign w:val="bottom"/>
            <w:hideMark/>
          </w:tcPr>
          <w:p w14:paraId="59CDFBFC" w14:textId="77777777" w:rsidR="00234221" w:rsidRPr="00234221" w:rsidRDefault="00234221" w:rsidP="00234221">
            <w:pPr>
              <w:spacing w:after="0" w:line="240" w:lineRule="auto"/>
              <w:jc w:val="right"/>
              <w:rPr>
                <w:rFonts w:ascii="Calibri" w:eastAsia="Times New Roman" w:hAnsi="Calibri" w:cs="Times New Roman"/>
                <w:color w:val="000000"/>
              </w:rPr>
            </w:pPr>
          </w:p>
        </w:tc>
        <w:tc>
          <w:tcPr>
            <w:tcW w:w="3727" w:type="dxa"/>
            <w:tcBorders>
              <w:top w:val="nil"/>
              <w:left w:val="nil"/>
              <w:bottom w:val="nil"/>
              <w:right w:val="nil"/>
            </w:tcBorders>
            <w:shd w:val="clear" w:color="auto" w:fill="auto"/>
            <w:noWrap/>
            <w:vAlign w:val="bottom"/>
            <w:hideMark/>
          </w:tcPr>
          <w:p w14:paraId="4E48E629"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DB29726"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275D67FF" w14:textId="77777777" w:rsidR="00234221" w:rsidRPr="00234221" w:rsidRDefault="00234221" w:rsidP="00234221">
            <w:pPr>
              <w:spacing w:after="0" w:line="240" w:lineRule="auto"/>
              <w:rPr>
                <w:rFonts w:ascii="Times New Roman" w:eastAsia="Times New Roman" w:hAnsi="Times New Roman" w:cs="Times New Roman"/>
                <w:sz w:val="20"/>
                <w:szCs w:val="20"/>
              </w:rPr>
            </w:pPr>
          </w:p>
        </w:tc>
      </w:tr>
      <w:tr w:rsidR="00234221" w:rsidRPr="00234221" w14:paraId="5E86A123" w14:textId="77777777" w:rsidTr="00234221">
        <w:trPr>
          <w:trHeight w:val="300"/>
        </w:trPr>
        <w:tc>
          <w:tcPr>
            <w:tcW w:w="2473" w:type="dxa"/>
            <w:tcBorders>
              <w:top w:val="nil"/>
              <w:left w:val="nil"/>
              <w:bottom w:val="nil"/>
              <w:right w:val="nil"/>
            </w:tcBorders>
            <w:shd w:val="clear" w:color="auto" w:fill="auto"/>
            <w:noWrap/>
            <w:vAlign w:val="bottom"/>
            <w:hideMark/>
          </w:tcPr>
          <w:p w14:paraId="42006775"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248DC879"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Checking Account</w:t>
            </w:r>
          </w:p>
        </w:tc>
        <w:tc>
          <w:tcPr>
            <w:tcW w:w="1480" w:type="dxa"/>
            <w:tcBorders>
              <w:top w:val="nil"/>
              <w:left w:val="nil"/>
              <w:bottom w:val="nil"/>
              <w:right w:val="nil"/>
            </w:tcBorders>
            <w:shd w:val="clear" w:color="auto" w:fill="auto"/>
            <w:noWrap/>
            <w:vAlign w:val="bottom"/>
            <w:hideMark/>
          </w:tcPr>
          <w:p w14:paraId="6E50A30B"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$42,205.97</w:t>
            </w:r>
          </w:p>
        </w:tc>
        <w:tc>
          <w:tcPr>
            <w:tcW w:w="1767" w:type="dxa"/>
            <w:tcBorders>
              <w:top w:val="nil"/>
              <w:left w:val="nil"/>
              <w:bottom w:val="nil"/>
              <w:right w:val="nil"/>
            </w:tcBorders>
            <w:shd w:val="clear" w:color="auto" w:fill="auto"/>
            <w:noWrap/>
            <w:vAlign w:val="bottom"/>
            <w:hideMark/>
          </w:tcPr>
          <w:p w14:paraId="268BDC14"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5AC339CD" w14:textId="77777777" w:rsidTr="00234221">
        <w:trPr>
          <w:trHeight w:val="300"/>
        </w:trPr>
        <w:tc>
          <w:tcPr>
            <w:tcW w:w="2473" w:type="dxa"/>
            <w:tcBorders>
              <w:top w:val="nil"/>
              <w:left w:val="nil"/>
              <w:bottom w:val="nil"/>
              <w:right w:val="nil"/>
            </w:tcBorders>
            <w:shd w:val="clear" w:color="auto" w:fill="auto"/>
            <w:noWrap/>
            <w:vAlign w:val="bottom"/>
            <w:hideMark/>
          </w:tcPr>
          <w:p w14:paraId="6DE0AC8E"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5F48B28E"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Legislative Savings</w:t>
            </w:r>
          </w:p>
        </w:tc>
        <w:tc>
          <w:tcPr>
            <w:tcW w:w="1480" w:type="dxa"/>
            <w:tcBorders>
              <w:top w:val="nil"/>
              <w:left w:val="nil"/>
              <w:bottom w:val="nil"/>
              <w:right w:val="nil"/>
            </w:tcBorders>
            <w:shd w:val="clear" w:color="auto" w:fill="auto"/>
            <w:noWrap/>
            <w:vAlign w:val="bottom"/>
            <w:hideMark/>
          </w:tcPr>
          <w:p w14:paraId="02F6CBE1"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$12,088.74</w:t>
            </w:r>
          </w:p>
        </w:tc>
        <w:tc>
          <w:tcPr>
            <w:tcW w:w="1767" w:type="dxa"/>
            <w:tcBorders>
              <w:top w:val="nil"/>
              <w:left w:val="nil"/>
              <w:bottom w:val="nil"/>
              <w:right w:val="nil"/>
            </w:tcBorders>
            <w:shd w:val="clear" w:color="auto" w:fill="auto"/>
            <w:noWrap/>
            <w:vAlign w:val="bottom"/>
            <w:hideMark/>
          </w:tcPr>
          <w:p w14:paraId="50F8257E"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21B5D42B" w14:textId="77777777" w:rsidTr="00234221">
        <w:trPr>
          <w:trHeight w:val="300"/>
        </w:trPr>
        <w:tc>
          <w:tcPr>
            <w:tcW w:w="2473" w:type="dxa"/>
            <w:tcBorders>
              <w:top w:val="nil"/>
              <w:left w:val="nil"/>
              <w:bottom w:val="nil"/>
              <w:right w:val="nil"/>
            </w:tcBorders>
            <w:shd w:val="clear" w:color="auto" w:fill="auto"/>
            <w:noWrap/>
            <w:vAlign w:val="bottom"/>
            <w:hideMark/>
          </w:tcPr>
          <w:p w14:paraId="0E8D54F4"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5F00C232"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Certificates of Deposit</w:t>
            </w:r>
          </w:p>
        </w:tc>
        <w:tc>
          <w:tcPr>
            <w:tcW w:w="1480" w:type="dxa"/>
            <w:tcBorders>
              <w:top w:val="nil"/>
              <w:left w:val="nil"/>
              <w:bottom w:val="nil"/>
              <w:right w:val="nil"/>
            </w:tcBorders>
            <w:shd w:val="clear" w:color="auto" w:fill="auto"/>
            <w:noWrap/>
            <w:vAlign w:val="bottom"/>
            <w:hideMark/>
          </w:tcPr>
          <w:p w14:paraId="3B26E2CA"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$10,000.00</w:t>
            </w:r>
          </w:p>
        </w:tc>
        <w:tc>
          <w:tcPr>
            <w:tcW w:w="1767" w:type="dxa"/>
            <w:tcBorders>
              <w:top w:val="nil"/>
              <w:left w:val="nil"/>
              <w:bottom w:val="nil"/>
              <w:right w:val="nil"/>
            </w:tcBorders>
            <w:shd w:val="clear" w:color="auto" w:fill="auto"/>
            <w:noWrap/>
            <w:vAlign w:val="bottom"/>
            <w:hideMark/>
          </w:tcPr>
          <w:p w14:paraId="5DD72511"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06250557" w14:textId="77777777" w:rsidTr="00234221">
        <w:trPr>
          <w:trHeight w:val="300"/>
        </w:trPr>
        <w:tc>
          <w:tcPr>
            <w:tcW w:w="2473" w:type="dxa"/>
            <w:tcBorders>
              <w:top w:val="nil"/>
              <w:left w:val="nil"/>
              <w:bottom w:val="nil"/>
              <w:right w:val="nil"/>
            </w:tcBorders>
            <w:shd w:val="clear" w:color="auto" w:fill="auto"/>
            <w:noWrap/>
            <w:vAlign w:val="bottom"/>
            <w:hideMark/>
          </w:tcPr>
          <w:p w14:paraId="57994B0A"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2EE09B2C"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9ADA6F8"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15EB7CF2" w14:textId="77777777" w:rsidR="00234221" w:rsidRPr="00234221" w:rsidRDefault="00234221" w:rsidP="00234221">
            <w:pPr>
              <w:spacing w:after="0" w:line="240" w:lineRule="auto"/>
              <w:rPr>
                <w:rFonts w:ascii="Times New Roman" w:eastAsia="Times New Roman" w:hAnsi="Times New Roman" w:cs="Times New Roman"/>
                <w:sz w:val="20"/>
                <w:szCs w:val="20"/>
              </w:rPr>
            </w:pPr>
          </w:p>
        </w:tc>
      </w:tr>
      <w:tr w:rsidR="00234221" w:rsidRPr="00234221" w14:paraId="48785426" w14:textId="77777777" w:rsidTr="00234221">
        <w:trPr>
          <w:trHeight w:val="300"/>
        </w:trPr>
        <w:tc>
          <w:tcPr>
            <w:tcW w:w="2473" w:type="dxa"/>
            <w:tcBorders>
              <w:top w:val="nil"/>
              <w:left w:val="nil"/>
              <w:bottom w:val="nil"/>
              <w:right w:val="nil"/>
            </w:tcBorders>
            <w:shd w:val="clear" w:color="auto" w:fill="auto"/>
            <w:noWrap/>
            <w:vAlign w:val="bottom"/>
            <w:hideMark/>
          </w:tcPr>
          <w:p w14:paraId="554AA1A3"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2B27CB8C"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Total Account Balances:</w:t>
            </w:r>
          </w:p>
        </w:tc>
        <w:tc>
          <w:tcPr>
            <w:tcW w:w="1480" w:type="dxa"/>
            <w:tcBorders>
              <w:top w:val="nil"/>
              <w:left w:val="nil"/>
              <w:bottom w:val="nil"/>
              <w:right w:val="nil"/>
            </w:tcBorders>
            <w:shd w:val="clear" w:color="auto" w:fill="auto"/>
            <w:noWrap/>
            <w:vAlign w:val="bottom"/>
            <w:hideMark/>
          </w:tcPr>
          <w:p w14:paraId="30B891D4"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$64,294.71</w:t>
            </w:r>
          </w:p>
        </w:tc>
        <w:tc>
          <w:tcPr>
            <w:tcW w:w="1767" w:type="dxa"/>
            <w:tcBorders>
              <w:top w:val="nil"/>
              <w:left w:val="nil"/>
              <w:bottom w:val="nil"/>
              <w:right w:val="nil"/>
            </w:tcBorders>
            <w:shd w:val="clear" w:color="auto" w:fill="auto"/>
            <w:noWrap/>
            <w:vAlign w:val="bottom"/>
            <w:hideMark/>
          </w:tcPr>
          <w:p w14:paraId="33BF2EEF"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 xml:space="preserve"> $             64,294.71 </w:t>
            </w:r>
          </w:p>
        </w:tc>
      </w:tr>
      <w:tr w:rsidR="00234221" w:rsidRPr="00234221" w14:paraId="7EA0A502" w14:textId="77777777" w:rsidTr="00234221">
        <w:trPr>
          <w:trHeight w:val="300"/>
        </w:trPr>
        <w:tc>
          <w:tcPr>
            <w:tcW w:w="2473" w:type="dxa"/>
            <w:tcBorders>
              <w:top w:val="nil"/>
              <w:left w:val="nil"/>
              <w:bottom w:val="nil"/>
              <w:right w:val="nil"/>
            </w:tcBorders>
            <w:shd w:val="clear" w:color="auto" w:fill="auto"/>
            <w:noWrap/>
            <w:vAlign w:val="bottom"/>
            <w:hideMark/>
          </w:tcPr>
          <w:p w14:paraId="4B412107" w14:textId="77777777" w:rsidR="00234221" w:rsidRPr="00234221" w:rsidRDefault="00234221" w:rsidP="00234221">
            <w:pPr>
              <w:spacing w:after="0" w:line="240" w:lineRule="auto"/>
              <w:jc w:val="right"/>
              <w:rPr>
                <w:rFonts w:ascii="Calibri" w:eastAsia="Times New Roman" w:hAnsi="Calibri" w:cs="Times New Roman"/>
                <w:color w:val="000000"/>
              </w:rPr>
            </w:pPr>
          </w:p>
        </w:tc>
        <w:tc>
          <w:tcPr>
            <w:tcW w:w="3727" w:type="dxa"/>
            <w:tcBorders>
              <w:top w:val="nil"/>
              <w:left w:val="nil"/>
              <w:bottom w:val="nil"/>
              <w:right w:val="nil"/>
            </w:tcBorders>
            <w:shd w:val="clear" w:color="auto" w:fill="auto"/>
            <w:noWrap/>
            <w:vAlign w:val="bottom"/>
            <w:hideMark/>
          </w:tcPr>
          <w:p w14:paraId="1C9CE09D"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9619D0F"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40D320DD" w14:textId="77777777" w:rsidR="00234221" w:rsidRPr="00234221" w:rsidRDefault="00234221" w:rsidP="00234221">
            <w:pPr>
              <w:spacing w:after="0" w:line="240" w:lineRule="auto"/>
              <w:rPr>
                <w:rFonts w:ascii="Times New Roman" w:eastAsia="Times New Roman" w:hAnsi="Times New Roman" w:cs="Times New Roman"/>
                <w:sz w:val="20"/>
                <w:szCs w:val="20"/>
              </w:rPr>
            </w:pPr>
          </w:p>
        </w:tc>
      </w:tr>
      <w:tr w:rsidR="00234221" w:rsidRPr="00234221" w14:paraId="271448D6" w14:textId="77777777" w:rsidTr="00234221">
        <w:trPr>
          <w:trHeight w:val="300"/>
        </w:trPr>
        <w:tc>
          <w:tcPr>
            <w:tcW w:w="2473" w:type="dxa"/>
            <w:tcBorders>
              <w:top w:val="nil"/>
              <w:left w:val="nil"/>
              <w:bottom w:val="nil"/>
              <w:right w:val="nil"/>
            </w:tcBorders>
            <w:shd w:val="clear" w:color="auto" w:fill="auto"/>
            <w:noWrap/>
            <w:vAlign w:val="bottom"/>
            <w:hideMark/>
          </w:tcPr>
          <w:p w14:paraId="73E73F0D"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INCOME:</w:t>
            </w:r>
          </w:p>
        </w:tc>
        <w:tc>
          <w:tcPr>
            <w:tcW w:w="3727" w:type="dxa"/>
            <w:tcBorders>
              <w:top w:val="nil"/>
              <w:left w:val="nil"/>
              <w:bottom w:val="nil"/>
              <w:right w:val="nil"/>
            </w:tcBorders>
            <w:shd w:val="clear" w:color="auto" w:fill="auto"/>
            <w:noWrap/>
            <w:vAlign w:val="bottom"/>
            <w:hideMark/>
          </w:tcPr>
          <w:p w14:paraId="096AC359"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Legislative Savings (interest)</w:t>
            </w:r>
          </w:p>
        </w:tc>
        <w:tc>
          <w:tcPr>
            <w:tcW w:w="1480" w:type="dxa"/>
            <w:tcBorders>
              <w:top w:val="nil"/>
              <w:left w:val="nil"/>
              <w:bottom w:val="nil"/>
              <w:right w:val="nil"/>
            </w:tcBorders>
            <w:shd w:val="clear" w:color="auto" w:fill="auto"/>
            <w:noWrap/>
            <w:vAlign w:val="bottom"/>
            <w:hideMark/>
          </w:tcPr>
          <w:p w14:paraId="5FD4D6EA"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$1.38</w:t>
            </w:r>
          </w:p>
        </w:tc>
        <w:tc>
          <w:tcPr>
            <w:tcW w:w="1767" w:type="dxa"/>
            <w:tcBorders>
              <w:top w:val="nil"/>
              <w:left w:val="nil"/>
              <w:bottom w:val="nil"/>
              <w:right w:val="nil"/>
            </w:tcBorders>
            <w:shd w:val="clear" w:color="auto" w:fill="auto"/>
            <w:noWrap/>
            <w:vAlign w:val="bottom"/>
            <w:hideMark/>
          </w:tcPr>
          <w:p w14:paraId="0345C7F2"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36B59ADD" w14:textId="77777777" w:rsidTr="00234221">
        <w:trPr>
          <w:trHeight w:val="300"/>
        </w:trPr>
        <w:tc>
          <w:tcPr>
            <w:tcW w:w="2473" w:type="dxa"/>
            <w:tcBorders>
              <w:top w:val="nil"/>
              <w:left w:val="nil"/>
              <w:bottom w:val="nil"/>
              <w:right w:val="nil"/>
            </w:tcBorders>
            <w:shd w:val="clear" w:color="auto" w:fill="auto"/>
            <w:noWrap/>
            <w:vAlign w:val="bottom"/>
            <w:hideMark/>
          </w:tcPr>
          <w:p w14:paraId="503AFCE1"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02042AFE"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2018 MPA Dues</w:t>
            </w:r>
          </w:p>
        </w:tc>
        <w:tc>
          <w:tcPr>
            <w:tcW w:w="1480" w:type="dxa"/>
            <w:tcBorders>
              <w:top w:val="nil"/>
              <w:left w:val="nil"/>
              <w:bottom w:val="nil"/>
              <w:right w:val="nil"/>
            </w:tcBorders>
            <w:shd w:val="clear" w:color="auto" w:fill="auto"/>
            <w:noWrap/>
            <w:vAlign w:val="bottom"/>
            <w:hideMark/>
          </w:tcPr>
          <w:p w14:paraId="74F21149"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$240.00</w:t>
            </w:r>
          </w:p>
        </w:tc>
        <w:tc>
          <w:tcPr>
            <w:tcW w:w="1767" w:type="dxa"/>
            <w:tcBorders>
              <w:top w:val="nil"/>
              <w:left w:val="nil"/>
              <w:bottom w:val="nil"/>
              <w:right w:val="nil"/>
            </w:tcBorders>
            <w:shd w:val="clear" w:color="auto" w:fill="auto"/>
            <w:noWrap/>
            <w:vAlign w:val="bottom"/>
            <w:hideMark/>
          </w:tcPr>
          <w:p w14:paraId="058E1483"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724DD563" w14:textId="77777777" w:rsidTr="00234221">
        <w:trPr>
          <w:trHeight w:val="300"/>
        </w:trPr>
        <w:tc>
          <w:tcPr>
            <w:tcW w:w="2473" w:type="dxa"/>
            <w:tcBorders>
              <w:top w:val="nil"/>
              <w:left w:val="nil"/>
              <w:bottom w:val="nil"/>
              <w:right w:val="nil"/>
            </w:tcBorders>
            <w:shd w:val="clear" w:color="auto" w:fill="auto"/>
            <w:noWrap/>
            <w:vAlign w:val="bottom"/>
            <w:hideMark/>
          </w:tcPr>
          <w:p w14:paraId="7002EFBE"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3BB43599"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2018 Conference Fees</w:t>
            </w:r>
          </w:p>
        </w:tc>
        <w:tc>
          <w:tcPr>
            <w:tcW w:w="1480" w:type="dxa"/>
            <w:tcBorders>
              <w:top w:val="nil"/>
              <w:left w:val="nil"/>
              <w:bottom w:val="nil"/>
              <w:right w:val="nil"/>
            </w:tcBorders>
            <w:shd w:val="clear" w:color="auto" w:fill="auto"/>
            <w:noWrap/>
            <w:vAlign w:val="bottom"/>
            <w:hideMark/>
          </w:tcPr>
          <w:p w14:paraId="0B7905E1"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$245.00</w:t>
            </w:r>
          </w:p>
        </w:tc>
        <w:tc>
          <w:tcPr>
            <w:tcW w:w="1767" w:type="dxa"/>
            <w:tcBorders>
              <w:top w:val="nil"/>
              <w:left w:val="nil"/>
              <w:bottom w:val="nil"/>
              <w:right w:val="nil"/>
            </w:tcBorders>
            <w:shd w:val="clear" w:color="auto" w:fill="auto"/>
            <w:noWrap/>
            <w:vAlign w:val="bottom"/>
            <w:hideMark/>
          </w:tcPr>
          <w:p w14:paraId="3CE32D4E"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 xml:space="preserve"> </w:t>
            </w:r>
          </w:p>
        </w:tc>
      </w:tr>
      <w:tr w:rsidR="00234221" w:rsidRPr="00234221" w14:paraId="34FADB49" w14:textId="77777777" w:rsidTr="00234221">
        <w:trPr>
          <w:trHeight w:val="300"/>
        </w:trPr>
        <w:tc>
          <w:tcPr>
            <w:tcW w:w="2473" w:type="dxa"/>
            <w:tcBorders>
              <w:top w:val="nil"/>
              <w:left w:val="nil"/>
              <w:bottom w:val="nil"/>
              <w:right w:val="nil"/>
            </w:tcBorders>
            <w:shd w:val="clear" w:color="auto" w:fill="auto"/>
            <w:noWrap/>
            <w:vAlign w:val="bottom"/>
            <w:hideMark/>
          </w:tcPr>
          <w:p w14:paraId="2F001ED1" w14:textId="77777777" w:rsidR="00234221" w:rsidRPr="00234221" w:rsidRDefault="00234221" w:rsidP="00234221">
            <w:pPr>
              <w:spacing w:after="0" w:line="240" w:lineRule="auto"/>
              <w:jc w:val="right"/>
              <w:rPr>
                <w:rFonts w:ascii="Calibri" w:eastAsia="Times New Roman" w:hAnsi="Calibri" w:cs="Times New Roman"/>
                <w:color w:val="000000"/>
              </w:rPr>
            </w:pPr>
          </w:p>
        </w:tc>
        <w:tc>
          <w:tcPr>
            <w:tcW w:w="3727" w:type="dxa"/>
            <w:tcBorders>
              <w:top w:val="nil"/>
              <w:left w:val="nil"/>
              <w:bottom w:val="nil"/>
              <w:right w:val="nil"/>
            </w:tcBorders>
            <w:shd w:val="clear" w:color="auto" w:fill="auto"/>
            <w:noWrap/>
            <w:vAlign w:val="bottom"/>
            <w:hideMark/>
          </w:tcPr>
          <w:p w14:paraId="32AB087A"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2018 Conference Vendor Fees</w:t>
            </w:r>
          </w:p>
        </w:tc>
        <w:tc>
          <w:tcPr>
            <w:tcW w:w="1480" w:type="dxa"/>
            <w:tcBorders>
              <w:top w:val="nil"/>
              <w:left w:val="nil"/>
              <w:bottom w:val="nil"/>
              <w:right w:val="nil"/>
            </w:tcBorders>
            <w:shd w:val="clear" w:color="auto" w:fill="auto"/>
            <w:noWrap/>
            <w:vAlign w:val="bottom"/>
            <w:hideMark/>
          </w:tcPr>
          <w:p w14:paraId="6670EDE9"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$1,300.00</w:t>
            </w:r>
          </w:p>
        </w:tc>
        <w:tc>
          <w:tcPr>
            <w:tcW w:w="1767" w:type="dxa"/>
            <w:tcBorders>
              <w:top w:val="nil"/>
              <w:left w:val="nil"/>
              <w:bottom w:val="nil"/>
              <w:right w:val="nil"/>
            </w:tcBorders>
            <w:shd w:val="clear" w:color="auto" w:fill="auto"/>
            <w:noWrap/>
            <w:vAlign w:val="bottom"/>
            <w:hideMark/>
          </w:tcPr>
          <w:p w14:paraId="1563E953"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3EC301C2" w14:textId="77777777" w:rsidTr="00234221">
        <w:trPr>
          <w:trHeight w:val="300"/>
        </w:trPr>
        <w:tc>
          <w:tcPr>
            <w:tcW w:w="2473" w:type="dxa"/>
            <w:tcBorders>
              <w:top w:val="nil"/>
              <w:left w:val="nil"/>
              <w:bottom w:val="nil"/>
              <w:right w:val="nil"/>
            </w:tcBorders>
            <w:shd w:val="clear" w:color="auto" w:fill="auto"/>
            <w:noWrap/>
            <w:vAlign w:val="bottom"/>
            <w:hideMark/>
          </w:tcPr>
          <w:p w14:paraId="16BB59F6"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2C76EF10"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2018 Conference Sponsored Items</w:t>
            </w:r>
          </w:p>
        </w:tc>
        <w:tc>
          <w:tcPr>
            <w:tcW w:w="1480" w:type="dxa"/>
            <w:tcBorders>
              <w:top w:val="nil"/>
              <w:left w:val="nil"/>
              <w:bottom w:val="nil"/>
              <w:right w:val="nil"/>
            </w:tcBorders>
            <w:shd w:val="clear" w:color="auto" w:fill="auto"/>
            <w:noWrap/>
            <w:vAlign w:val="bottom"/>
            <w:hideMark/>
          </w:tcPr>
          <w:p w14:paraId="69BDF13B"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$600.00</w:t>
            </w:r>
          </w:p>
        </w:tc>
        <w:tc>
          <w:tcPr>
            <w:tcW w:w="1767" w:type="dxa"/>
            <w:tcBorders>
              <w:top w:val="nil"/>
              <w:left w:val="nil"/>
              <w:bottom w:val="nil"/>
              <w:right w:val="nil"/>
            </w:tcBorders>
            <w:shd w:val="clear" w:color="auto" w:fill="auto"/>
            <w:noWrap/>
            <w:vAlign w:val="bottom"/>
            <w:hideMark/>
          </w:tcPr>
          <w:p w14:paraId="36DC5C05"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7B79FA66" w14:textId="77777777" w:rsidTr="00234221">
        <w:trPr>
          <w:trHeight w:val="300"/>
        </w:trPr>
        <w:tc>
          <w:tcPr>
            <w:tcW w:w="2473" w:type="dxa"/>
            <w:tcBorders>
              <w:top w:val="nil"/>
              <w:left w:val="nil"/>
              <w:bottom w:val="nil"/>
              <w:right w:val="nil"/>
            </w:tcBorders>
            <w:shd w:val="clear" w:color="auto" w:fill="auto"/>
            <w:noWrap/>
            <w:vAlign w:val="bottom"/>
            <w:hideMark/>
          </w:tcPr>
          <w:p w14:paraId="5A27566D"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322B8377"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Spirit Wear</w:t>
            </w:r>
          </w:p>
        </w:tc>
        <w:tc>
          <w:tcPr>
            <w:tcW w:w="1480" w:type="dxa"/>
            <w:tcBorders>
              <w:top w:val="nil"/>
              <w:left w:val="nil"/>
              <w:bottom w:val="nil"/>
              <w:right w:val="nil"/>
            </w:tcBorders>
            <w:shd w:val="clear" w:color="auto" w:fill="auto"/>
            <w:noWrap/>
            <w:vAlign w:val="bottom"/>
            <w:hideMark/>
          </w:tcPr>
          <w:p w14:paraId="4A5F4D56"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$560.00</w:t>
            </w:r>
          </w:p>
        </w:tc>
        <w:tc>
          <w:tcPr>
            <w:tcW w:w="1767" w:type="dxa"/>
            <w:tcBorders>
              <w:top w:val="nil"/>
              <w:left w:val="nil"/>
              <w:bottom w:val="nil"/>
              <w:right w:val="nil"/>
            </w:tcBorders>
            <w:shd w:val="clear" w:color="auto" w:fill="auto"/>
            <w:noWrap/>
            <w:vAlign w:val="bottom"/>
            <w:hideMark/>
          </w:tcPr>
          <w:p w14:paraId="4526C5AB"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399D50A0" w14:textId="77777777" w:rsidTr="00234221">
        <w:trPr>
          <w:trHeight w:val="300"/>
        </w:trPr>
        <w:tc>
          <w:tcPr>
            <w:tcW w:w="2473" w:type="dxa"/>
            <w:tcBorders>
              <w:top w:val="nil"/>
              <w:left w:val="nil"/>
              <w:bottom w:val="nil"/>
              <w:right w:val="nil"/>
            </w:tcBorders>
            <w:shd w:val="clear" w:color="auto" w:fill="auto"/>
            <w:noWrap/>
            <w:vAlign w:val="bottom"/>
            <w:hideMark/>
          </w:tcPr>
          <w:p w14:paraId="11880DA0"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2B7F5C43"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Baskets/50-50/Poker</w:t>
            </w:r>
          </w:p>
        </w:tc>
        <w:tc>
          <w:tcPr>
            <w:tcW w:w="1480" w:type="dxa"/>
            <w:tcBorders>
              <w:top w:val="nil"/>
              <w:left w:val="nil"/>
              <w:bottom w:val="nil"/>
              <w:right w:val="nil"/>
            </w:tcBorders>
            <w:shd w:val="clear" w:color="auto" w:fill="auto"/>
            <w:noWrap/>
            <w:vAlign w:val="bottom"/>
            <w:hideMark/>
          </w:tcPr>
          <w:p w14:paraId="50034577"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$757.00</w:t>
            </w:r>
          </w:p>
        </w:tc>
        <w:tc>
          <w:tcPr>
            <w:tcW w:w="1767" w:type="dxa"/>
            <w:tcBorders>
              <w:top w:val="nil"/>
              <w:left w:val="nil"/>
              <w:bottom w:val="nil"/>
              <w:right w:val="nil"/>
            </w:tcBorders>
            <w:shd w:val="clear" w:color="auto" w:fill="auto"/>
            <w:noWrap/>
            <w:vAlign w:val="bottom"/>
            <w:hideMark/>
          </w:tcPr>
          <w:p w14:paraId="288CB8E1"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773266AD" w14:textId="77777777" w:rsidTr="00234221">
        <w:trPr>
          <w:trHeight w:val="300"/>
        </w:trPr>
        <w:tc>
          <w:tcPr>
            <w:tcW w:w="2473" w:type="dxa"/>
            <w:tcBorders>
              <w:top w:val="nil"/>
              <w:left w:val="nil"/>
              <w:bottom w:val="nil"/>
              <w:right w:val="nil"/>
            </w:tcBorders>
            <w:shd w:val="clear" w:color="auto" w:fill="auto"/>
            <w:noWrap/>
            <w:vAlign w:val="bottom"/>
            <w:hideMark/>
          </w:tcPr>
          <w:p w14:paraId="632AEF80"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0132F87E"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B7397F9"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3C99E6A7" w14:textId="77777777" w:rsidR="00234221" w:rsidRPr="00234221" w:rsidRDefault="00234221" w:rsidP="00234221">
            <w:pPr>
              <w:spacing w:after="0" w:line="240" w:lineRule="auto"/>
              <w:rPr>
                <w:rFonts w:ascii="Times New Roman" w:eastAsia="Times New Roman" w:hAnsi="Times New Roman" w:cs="Times New Roman"/>
                <w:sz w:val="20"/>
                <w:szCs w:val="20"/>
              </w:rPr>
            </w:pPr>
          </w:p>
        </w:tc>
      </w:tr>
      <w:tr w:rsidR="00234221" w:rsidRPr="00234221" w14:paraId="5421D751" w14:textId="77777777" w:rsidTr="00234221">
        <w:trPr>
          <w:trHeight w:val="300"/>
        </w:trPr>
        <w:tc>
          <w:tcPr>
            <w:tcW w:w="2473" w:type="dxa"/>
            <w:tcBorders>
              <w:top w:val="nil"/>
              <w:left w:val="nil"/>
              <w:bottom w:val="nil"/>
              <w:right w:val="nil"/>
            </w:tcBorders>
            <w:shd w:val="clear" w:color="auto" w:fill="auto"/>
            <w:noWrap/>
            <w:vAlign w:val="bottom"/>
            <w:hideMark/>
          </w:tcPr>
          <w:p w14:paraId="6399E073"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2144814F"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C216BE5"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093512E0" w14:textId="77777777" w:rsidR="00234221" w:rsidRPr="00234221" w:rsidRDefault="00234221" w:rsidP="00234221">
            <w:pPr>
              <w:spacing w:after="0" w:line="240" w:lineRule="auto"/>
              <w:rPr>
                <w:rFonts w:ascii="Times New Roman" w:eastAsia="Times New Roman" w:hAnsi="Times New Roman" w:cs="Times New Roman"/>
                <w:sz w:val="20"/>
                <w:szCs w:val="20"/>
              </w:rPr>
            </w:pPr>
          </w:p>
        </w:tc>
      </w:tr>
      <w:tr w:rsidR="00234221" w:rsidRPr="00234221" w14:paraId="7BE01540" w14:textId="77777777" w:rsidTr="00234221">
        <w:trPr>
          <w:trHeight w:val="300"/>
        </w:trPr>
        <w:tc>
          <w:tcPr>
            <w:tcW w:w="2473" w:type="dxa"/>
            <w:tcBorders>
              <w:top w:val="nil"/>
              <w:left w:val="nil"/>
              <w:bottom w:val="nil"/>
              <w:right w:val="nil"/>
            </w:tcBorders>
            <w:shd w:val="clear" w:color="auto" w:fill="auto"/>
            <w:noWrap/>
            <w:vAlign w:val="bottom"/>
            <w:hideMark/>
          </w:tcPr>
          <w:p w14:paraId="314E2441"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1DD1A5AF"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Total Income:</w:t>
            </w:r>
          </w:p>
        </w:tc>
        <w:tc>
          <w:tcPr>
            <w:tcW w:w="1480" w:type="dxa"/>
            <w:tcBorders>
              <w:top w:val="nil"/>
              <w:left w:val="nil"/>
              <w:bottom w:val="nil"/>
              <w:right w:val="nil"/>
            </w:tcBorders>
            <w:shd w:val="clear" w:color="auto" w:fill="auto"/>
            <w:noWrap/>
            <w:vAlign w:val="bottom"/>
            <w:hideMark/>
          </w:tcPr>
          <w:p w14:paraId="0ECDFCC6"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$3,703.38</w:t>
            </w:r>
          </w:p>
        </w:tc>
        <w:tc>
          <w:tcPr>
            <w:tcW w:w="1767" w:type="dxa"/>
            <w:tcBorders>
              <w:top w:val="nil"/>
              <w:left w:val="nil"/>
              <w:bottom w:val="nil"/>
              <w:right w:val="nil"/>
            </w:tcBorders>
            <w:shd w:val="clear" w:color="auto" w:fill="auto"/>
            <w:noWrap/>
            <w:vAlign w:val="bottom"/>
            <w:hideMark/>
          </w:tcPr>
          <w:p w14:paraId="0F66F560"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 xml:space="preserve"> $                3,703.38 </w:t>
            </w:r>
          </w:p>
        </w:tc>
      </w:tr>
      <w:tr w:rsidR="00234221" w:rsidRPr="00234221" w14:paraId="718CFA6C" w14:textId="77777777" w:rsidTr="00234221">
        <w:trPr>
          <w:trHeight w:val="300"/>
        </w:trPr>
        <w:tc>
          <w:tcPr>
            <w:tcW w:w="2473" w:type="dxa"/>
            <w:tcBorders>
              <w:top w:val="nil"/>
              <w:left w:val="nil"/>
              <w:bottom w:val="nil"/>
              <w:right w:val="nil"/>
            </w:tcBorders>
            <w:shd w:val="clear" w:color="auto" w:fill="auto"/>
            <w:noWrap/>
            <w:vAlign w:val="bottom"/>
            <w:hideMark/>
          </w:tcPr>
          <w:p w14:paraId="5E9C2CFD" w14:textId="77777777" w:rsidR="00234221" w:rsidRPr="00234221" w:rsidRDefault="00234221" w:rsidP="00234221">
            <w:pPr>
              <w:spacing w:after="0" w:line="240" w:lineRule="auto"/>
              <w:jc w:val="right"/>
              <w:rPr>
                <w:rFonts w:ascii="Calibri" w:eastAsia="Times New Roman" w:hAnsi="Calibri" w:cs="Times New Roman"/>
                <w:color w:val="000000"/>
              </w:rPr>
            </w:pPr>
          </w:p>
        </w:tc>
        <w:tc>
          <w:tcPr>
            <w:tcW w:w="3727" w:type="dxa"/>
            <w:tcBorders>
              <w:top w:val="nil"/>
              <w:left w:val="nil"/>
              <w:bottom w:val="nil"/>
              <w:right w:val="nil"/>
            </w:tcBorders>
            <w:shd w:val="clear" w:color="auto" w:fill="auto"/>
            <w:noWrap/>
            <w:vAlign w:val="bottom"/>
            <w:hideMark/>
          </w:tcPr>
          <w:p w14:paraId="2876BFC0"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EA6FA6B"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 xml:space="preserve"> </w:t>
            </w:r>
          </w:p>
        </w:tc>
        <w:tc>
          <w:tcPr>
            <w:tcW w:w="1767" w:type="dxa"/>
            <w:tcBorders>
              <w:top w:val="nil"/>
              <w:left w:val="nil"/>
              <w:bottom w:val="nil"/>
              <w:right w:val="nil"/>
            </w:tcBorders>
            <w:shd w:val="clear" w:color="auto" w:fill="auto"/>
            <w:noWrap/>
            <w:vAlign w:val="bottom"/>
            <w:hideMark/>
          </w:tcPr>
          <w:p w14:paraId="16E1DAA0" w14:textId="77777777" w:rsidR="00234221" w:rsidRPr="00234221" w:rsidRDefault="00234221" w:rsidP="00234221">
            <w:pPr>
              <w:spacing w:after="0" w:line="240" w:lineRule="auto"/>
              <w:rPr>
                <w:rFonts w:ascii="Calibri" w:eastAsia="Times New Roman" w:hAnsi="Calibri" w:cs="Times New Roman"/>
                <w:color w:val="000000"/>
              </w:rPr>
            </w:pPr>
          </w:p>
        </w:tc>
      </w:tr>
      <w:tr w:rsidR="00234221" w:rsidRPr="00234221" w14:paraId="44A99F15" w14:textId="77777777" w:rsidTr="00234221">
        <w:trPr>
          <w:trHeight w:val="300"/>
        </w:trPr>
        <w:tc>
          <w:tcPr>
            <w:tcW w:w="2473" w:type="dxa"/>
            <w:tcBorders>
              <w:top w:val="nil"/>
              <w:left w:val="nil"/>
              <w:bottom w:val="nil"/>
              <w:right w:val="nil"/>
            </w:tcBorders>
            <w:shd w:val="clear" w:color="auto" w:fill="auto"/>
            <w:noWrap/>
            <w:vAlign w:val="bottom"/>
            <w:hideMark/>
          </w:tcPr>
          <w:p w14:paraId="486FFA51"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0AE2E3A6"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D441233"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 xml:space="preserve"> </w:t>
            </w:r>
          </w:p>
        </w:tc>
        <w:tc>
          <w:tcPr>
            <w:tcW w:w="1767" w:type="dxa"/>
            <w:tcBorders>
              <w:top w:val="nil"/>
              <w:left w:val="nil"/>
              <w:bottom w:val="nil"/>
              <w:right w:val="nil"/>
            </w:tcBorders>
            <w:shd w:val="clear" w:color="auto" w:fill="auto"/>
            <w:noWrap/>
            <w:vAlign w:val="bottom"/>
            <w:hideMark/>
          </w:tcPr>
          <w:p w14:paraId="777AFF86" w14:textId="77777777" w:rsidR="00234221" w:rsidRPr="00234221" w:rsidRDefault="00234221" w:rsidP="00234221">
            <w:pPr>
              <w:spacing w:after="0" w:line="240" w:lineRule="auto"/>
              <w:rPr>
                <w:rFonts w:ascii="Calibri" w:eastAsia="Times New Roman" w:hAnsi="Calibri" w:cs="Times New Roman"/>
                <w:color w:val="000000"/>
              </w:rPr>
            </w:pPr>
          </w:p>
        </w:tc>
      </w:tr>
      <w:tr w:rsidR="00234221" w:rsidRPr="00234221" w14:paraId="52E8A733" w14:textId="77777777" w:rsidTr="00234221">
        <w:trPr>
          <w:trHeight w:val="300"/>
        </w:trPr>
        <w:tc>
          <w:tcPr>
            <w:tcW w:w="2473" w:type="dxa"/>
            <w:tcBorders>
              <w:top w:val="nil"/>
              <w:left w:val="nil"/>
              <w:bottom w:val="nil"/>
              <w:right w:val="nil"/>
            </w:tcBorders>
            <w:shd w:val="clear" w:color="auto" w:fill="auto"/>
            <w:noWrap/>
            <w:vAlign w:val="bottom"/>
            <w:hideMark/>
          </w:tcPr>
          <w:p w14:paraId="3A48B595"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EXPENSES:</w:t>
            </w:r>
          </w:p>
        </w:tc>
        <w:tc>
          <w:tcPr>
            <w:tcW w:w="3727" w:type="dxa"/>
            <w:tcBorders>
              <w:top w:val="nil"/>
              <w:left w:val="nil"/>
              <w:bottom w:val="nil"/>
              <w:right w:val="nil"/>
            </w:tcBorders>
            <w:shd w:val="clear" w:color="auto" w:fill="auto"/>
            <w:noWrap/>
            <w:vAlign w:val="bottom"/>
            <w:hideMark/>
          </w:tcPr>
          <w:p w14:paraId="126ADD83"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Vendor Sponsored Snack Breaks</w:t>
            </w:r>
          </w:p>
        </w:tc>
        <w:tc>
          <w:tcPr>
            <w:tcW w:w="1480" w:type="dxa"/>
            <w:tcBorders>
              <w:top w:val="nil"/>
              <w:left w:val="nil"/>
              <w:bottom w:val="nil"/>
              <w:right w:val="nil"/>
            </w:tcBorders>
            <w:shd w:val="clear" w:color="auto" w:fill="auto"/>
            <w:noWrap/>
            <w:vAlign w:val="bottom"/>
            <w:hideMark/>
          </w:tcPr>
          <w:p w14:paraId="28C0AFE6"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$858.14</w:t>
            </w:r>
          </w:p>
        </w:tc>
        <w:tc>
          <w:tcPr>
            <w:tcW w:w="1767" w:type="dxa"/>
            <w:tcBorders>
              <w:top w:val="nil"/>
              <w:left w:val="nil"/>
              <w:bottom w:val="nil"/>
              <w:right w:val="nil"/>
            </w:tcBorders>
            <w:shd w:val="clear" w:color="auto" w:fill="auto"/>
            <w:noWrap/>
            <w:vAlign w:val="bottom"/>
            <w:hideMark/>
          </w:tcPr>
          <w:p w14:paraId="0328E512"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211E359F" w14:textId="77777777" w:rsidTr="00234221">
        <w:trPr>
          <w:trHeight w:val="300"/>
        </w:trPr>
        <w:tc>
          <w:tcPr>
            <w:tcW w:w="2473" w:type="dxa"/>
            <w:tcBorders>
              <w:top w:val="nil"/>
              <w:left w:val="nil"/>
              <w:bottom w:val="nil"/>
              <w:right w:val="nil"/>
            </w:tcBorders>
            <w:shd w:val="clear" w:color="auto" w:fill="auto"/>
            <w:noWrap/>
            <w:vAlign w:val="bottom"/>
            <w:hideMark/>
          </w:tcPr>
          <w:p w14:paraId="42632A31"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71568266"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Speaker Hotel Costs</w:t>
            </w:r>
          </w:p>
        </w:tc>
        <w:tc>
          <w:tcPr>
            <w:tcW w:w="1480" w:type="dxa"/>
            <w:tcBorders>
              <w:top w:val="nil"/>
              <w:left w:val="nil"/>
              <w:bottom w:val="nil"/>
              <w:right w:val="nil"/>
            </w:tcBorders>
            <w:shd w:val="clear" w:color="auto" w:fill="auto"/>
            <w:noWrap/>
            <w:vAlign w:val="bottom"/>
            <w:hideMark/>
          </w:tcPr>
          <w:p w14:paraId="1ED572C6"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$650.70</w:t>
            </w:r>
          </w:p>
        </w:tc>
        <w:tc>
          <w:tcPr>
            <w:tcW w:w="1767" w:type="dxa"/>
            <w:tcBorders>
              <w:top w:val="nil"/>
              <w:left w:val="nil"/>
              <w:bottom w:val="nil"/>
              <w:right w:val="nil"/>
            </w:tcBorders>
            <w:shd w:val="clear" w:color="auto" w:fill="auto"/>
            <w:noWrap/>
            <w:vAlign w:val="bottom"/>
            <w:hideMark/>
          </w:tcPr>
          <w:p w14:paraId="7DA0E92C"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7ED323A0" w14:textId="77777777" w:rsidTr="00234221">
        <w:trPr>
          <w:trHeight w:val="300"/>
        </w:trPr>
        <w:tc>
          <w:tcPr>
            <w:tcW w:w="2473" w:type="dxa"/>
            <w:tcBorders>
              <w:top w:val="nil"/>
              <w:left w:val="nil"/>
              <w:bottom w:val="nil"/>
              <w:right w:val="nil"/>
            </w:tcBorders>
            <w:shd w:val="clear" w:color="auto" w:fill="auto"/>
            <w:noWrap/>
            <w:vAlign w:val="bottom"/>
            <w:hideMark/>
          </w:tcPr>
          <w:p w14:paraId="1EFBD953"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3ECD0059" w14:textId="77777777" w:rsidR="00234221" w:rsidRPr="00234221" w:rsidRDefault="00234221" w:rsidP="00234221">
            <w:pPr>
              <w:spacing w:after="0" w:line="240" w:lineRule="auto"/>
              <w:rPr>
                <w:rFonts w:ascii="Calibri" w:eastAsia="Times New Roman" w:hAnsi="Calibri" w:cs="Times New Roman"/>
                <w:color w:val="000000"/>
              </w:rPr>
            </w:pPr>
            <w:proofErr w:type="spellStart"/>
            <w:r w:rsidRPr="00234221">
              <w:rPr>
                <w:rFonts w:ascii="Calibri" w:eastAsia="Times New Roman" w:hAnsi="Calibri" w:cs="Times New Roman"/>
                <w:color w:val="000000"/>
              </w:rPr>
              <w:t>Shilo</w:t>
            </w:r>
            <w:proofErr w:type="spellEnd"/>
            <w:r w:rsidRPr="00234221">
              <w:rPr>
                <w:rFonts w:ascii="Calibri" w:eastAsia="Times New Roman" w:hAnsi="Calibri" w:cs="Times New Roman"/>
                <w:color w:val="000000"/>
              </w:rPr>
              <w:t xml:space="preserve"> Inn - AV/Food/Bev</w:t>
            </w:r>
          </w:p>
        </w:tc>
        <w:tc>
          <w:tcPr>
            <w:tcW w:w="1480" w:type="dxa"/>
            <w:tcBorders>
              <w:top w:val="nil"/>
              <w:left w:val="nil"/>
              <w:bottom w:val="nil"/>
              <w:right w:val="nil"/>
            </w:tcBorders>
            <w:shd w:val="clear" w:color="auto" w:fill="auto"/>
            <w:noWrap/>
            <w:vAlign w:val="bottom"/>
            <w:hideMark/>
          </w:tcPr>
          <w:p w14:paraId="59931CD7"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$13,235.85</w:t>
            </w:r>
          </w:p>
        </w:tc>
        <w:tc>
          <w:tcPr>
            <w:tcW w:w="1767" w:type="dxa"/>
            <w:tcBorders>
              <w:top w:val="nil"/>
              <w:left w:val="nil"/>
              <w:bottom w:val="nil"/>
              <w:right w:val="nil"/>
            </w:tcBorders>
            <w:shd w:val="clear" w:color="auto" w:fill="auto"/>
            <w:noWrap/>
            <w:vAlign w:val="bottom"/>
            <w:hideMark/>
          </w:tcPr>
          <w:p w14:paraId="7BC63B05"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2501966E" w14:textId="77777777" w:rsidTr="00234221">
        <w:trPr>
          <w:trHeight w:val="300"/>
        </w:trPr>
        <w:tc>
          <w:tcPr>
            <w:tcW w:w="2473" w:type="dxa"/>
            <w:tcBorders>
              <w:top w:val="nil"/>
              <w:left w:val="nil"/>
              <w:bottom w:val="nil"/>
              <w:right w:val="nil"/>
            </w:tcBorders>
            <w:shd w:val="clear" w:color="auto" w:fill="auto"/>
            <w:noWrap/>
            <w:vAlign w:val="bottom"/>
            <w:hideMark/>
          </w:tcPr>
          <w:p w14:paraId="050AB83A"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074A295E"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 xml:space="preserve">Awards </w:t>
            </w:r>
          </w:p>
        </w:tc>
        <w:tc>
          <w:tcPr>
            <w:tcW w:w="1480" w:type="dxa"/>
            <w:tcBorders>
              <w:top w:val="nil"/>
              <w:left w:val="nil"/>
              <w:bottom w:val="nil"/>
              <w:right w:val="nil"/>
            </w:tcBorders>
            <w:shd w:val="clear" w:color="auto" w:fill="auto"/>
            <w:noWrap/>
            <w:vAlign w:val="bottom"/>
            <w:hideMark/>
          </w:tcPr>
          <w:p w14:paraId="4321B9A4"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$189.63</w:t>
            </w:r>
          </w:p>
        </w:tc>
        <w:tc>
          <w:tcPr>
            <w:tcW w:w="1767" w:type="dxa"/>
            <w:tcBorders>
              <w:top w:val="nil"/>
              <w:left w:val="nil"/>
              <w:bottom w:val="nil"/>
              <w:right w:val="nil"/>
            </w:tcBorders>
            <w:shd w:val="clear" w:color="auto" w:fill="auto"/>
            <w:noWrap/>
            <w:vAlign w:val="bottom"/>
            <w:hideMark/>
          </w:tcPr>
          <w:p w14:paraId="7FDB8EC8"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4A9A0C19" w14:textId="77777777" w:rsidTr="00234221">
        <w:trPr>
          <w:trHeight w:val="300"/>
        </w:trPr>
        <w:tc>
          <w:tcPr>
            <w:tcW w:w="2473" w:type="dxa"/>
            <w:tcBorders>
              <w:top w:val="nil"/>
              <w:left w:val="nil"/>
              <w:bottom w:val="nil"/>
              <w:right w:val="nil"/>
            </w:tcBorders>
            <w:shd w:val="clear" w:color="auto" w:fill="auto"/>
            <w:noWrap/>
            <w:vAlign w:val="bottom"/>
            <w:hideMark/>
          </w:tcPr>
          <w:p w14:paraId="48F4B288"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6E71EA90"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Speaker Mileage - Arb</w:t>
            </w:r>
          </w:p>
        </w:tc>
        <w:tc>
          <w:tcPr>
            <w:tcW w:w="1480" w:type="dxa"/>
            <w:tcBorders>
              <w:top w:val="nil"/>
              <w:left w:val="nil"/>
              <w:bottom w:val="nil"/>
              <w:right w:val="nil"/>
            </w:tcBorders>
            <w:shd w:val="clear" w:color="auto" w:fill="auto"/>
            <w:noWrap/>
            <w:vAlign w:val="bottom"/>
            <w:hideMark/>
          </w:tcPr>
          <w:p w14:paraId="23408A61"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$246.34</w:t>
            </w:r>
          </w:p>
        </w:tc>
        <w:tc>
          <w:tcPr>
            <w:tcW w:w="1767" w:type="dxa"/>
            <w:tcBorders>
              <w:top w:val="nil"/>
              <w:left w:val="nil"/>
              <w:bottom w:val="nil"/>
              <w:right w:val="nil"/>
            </w:tcBorders>
            <w:shd w:val="clear" w:color="auto" w:fill="auto"/>
            <w:noWrap/>
            <w:vAlign w:val="bottom"/>
            <w:hideMark/>
          </w:tcPr>
          <w:p w14:paraId="7E096CA6"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0DD894D9" w14:textId="77777777" w:rsidTr="00234221">
        <w:trPr>
          <w:trHeight w:val="300"/>
        </w:trPr>
        <w:tc>
          <w:tcPr>
            <w:tcW w:w="2473" w:type="dxa"/>
            <w:tcBorders>
              <w:top w:val="nil"/>
              <w:left w:val="nil"/>
              <w:bottom w:val="nil"/>
              <w:right w:val="nil"/>
            </w:tcBorders>
            <w:shd w:val="clear" w:color="auto" w:fill="auto"/>
            <w:noWrap/>
            <w:vAlign w:val="bottom"/>
            <w:hideMark/>
          </w:tcPr>
          <w:p w14:paraId="12CEF539"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28A252E4"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Speaker Mileage - Archambault</w:t>
            </w:r>
          </w:p>
        </w:tc>
        <w:tc>
          <w:tcPr>
            <w:tcW w:w="1480" w:type="dxa"/>
            <w:tcBorders>
              <w:top w:val="nil"/>
              <w:left w:val="nil"/>
              <w:bottom w:val="nil"/>
              <w:right w:val="nil"/>
            </w:tcBorders>
            <w:shd w:val="clear" w:color="auto" w:fill="auto"/>
            <w:noWrap/>
            <w:vAlign w:val="bottom"/>
            <w:hideMark/>
          </w:tcPr>
          <w:p w14:paraId="7652BDBB"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$147.62</w:t>
            </w:r>
          </w:p>
        </w:tc>
        <w:tc>
          <w:tcPr>
            <w:tcW w:w="1767" w:type="dxa"/>
            <w:tcBorders>
              <w:top w:val="nil"/>
              <w:left w:val="nil"/>
              <w:bottom w:val="nil"/>
              <w:right w:val="nil"/>
            </w:tcBorders>
            <w:shd w:val="clear" w:color="auto" w:fill="auto"/>
            <w:noWrap/>
            <w:vAlign w:val="bottom"/>
            <w:hideMark/>
          </w:tcPr>
          <w:p w14:paraId="5F45A505"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112B3DD1" w14:textId="77777777" w:rsidTr="00234221">
        <w:trPr>
          <w:trHeight w:val="300"/>
        </w:trPr>
        <w:tc>
          <w:tcPr>
            <w:tcW w:w="2473" w:type="dxa"/>
            <w:tcBorders>
              <w:top w:val="nil"/>
              <w:left w:val="nil"/>
              <w:bottom w:val="nil"/>
              <w:right w:val="nil"/>
            </w:tcBorders>
            <w:shd w:val="clear" w:color="auto" w:fill="auto"/>
            <w:noWrap/>
            <w:vAlign w:val="bottom"/>
            <w:hideMark/>
          </w:tcPr>
          <w:p w14:paraId="48D30F1D"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63F7B3E9"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 xml:space="preserve">Speaker Mileage - </w:t>
            </w:r>
            <w:proofErr w:type="spellStart"/>
            <w:r w:rsidRPr="00234221">
              <w:rPr>
                <w:rFonts w:ascii="Calibri" w:eastAsia="Times New Roman" w:hAnsi="Calibri" w:cs="Times New Roman"/>
                <w:color w:val="000000"/>
              </w:rPr>
              <w:t>Walsen</w:t>
            </w:r>
            <w:proofErr w:type="spellEnd"/>
          </w:p>
        </w:tc>
        <w:tc>
          <w:tcPr>
            <w:tcW w:w="1480" w:type="dxa"/>
            <w:tcBorders>
              <w:top w:val="nil"/>
              <w:left w:val="nil"/>
              <w:bottom w:val="nil"/>
              <w:right w:val="nil"/>
            </w:tcBorders>
            <w:shd w:val="clear" w:color="auto" w:fill="auto"/>
            <w:noWrap/>
            <w:vAlign w:val="bottom"/>
            <w:hideMark/>
          </w:tcPr>
          <w:p w14:paraId="30BDCC75"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$130.80</w:t>
            </w:r>
          </w:p>
        </w:tc>
        <w:tc>
          <w:tcPr>
            <w:tcW w:w="1767" w:type="dxa"/>
            <w:tcBorders>
              <w:top w:val="nil"/>
              <w:left w:val="nil"/>
              <w:bottom w:val="nil"/>
              <w:right w:val="nil"/>
            </w:tcBorders>
            <w:shd w:val="clear" w:color="auto" w:fill="auto"/>
            <w:noWrap/>
            <w:vAlign w:val="bottom"/>
            <w:hideMark/>
          </w:tcPr>
          <w:p w14:paraId="7C598409"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625D792F" w14:textId="77777777" w:rsidTr="00234221">
        <w:trPr>
          <w:trHeight w:val="300"/>
        </w:trPr>
        <w:tc>
          <w:tcPr>
            <w:tcW w:w="2473" w:type="dxa"/>
            <w:tcBorders>
              <w:top w:val="nil"/>
              <w:left w:val="nil"/>
              <w:bottom w:val="nil"/>
              <w:right w:val="nil"/>
            </w:tcBorders>
            <w:shd w:val="clear" w:color="auto" w:fill="auto"/>
            <w:noWrap/>
            <w:vAlign w:val="bottom"/>
            <w:hideMark/>
          </w:tcPr>
          <w:p w14:paraId="42EF27CF"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6BD70278"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Speaker Mileage - Dove</w:t>
            </w:r>
          </w:p>
        </w:tc>
        <w:tc>
          <w:tcPr>
            <w:tcW w:w="1480" w:type="dxa"/>
            <w:tcBorders>
              <w:top w:val="nil"/>
              <w:left w:val="nil"/>
              <w:bottom w:val="nil"/>
              <w:right w:val="nil"/>
            </w:tcBorders>
            <w:shd w:val="clear" w:color="auto" w:fill="auto"/>
            <w:noWrap/>
            <w:vAlign w:val="bottom"/>
            <w:hideMark/>
          </w:tcPr>
          <w:p w14:paraId="3286A05E"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$155.87</w:t>
            </w:r>
          </w:p>
        </w:tc>
        <w:tc>
          <w:tcPr>
            <w:tcW w:w="1767" w:type="dxa"/>
            <w:tcBorders>
              <w:top w:val="nil"/>
              <w:left w:val="nil"/>
              <w:bottom w:val="nil"/>
              <w:right w:val="nil"/>
            </w:tcBorders>
            <w:shd w:val="clear" w:color="auto" w:fill="auto"/>
            <w:noWrap/>
            <w:vAlign w:val="bottom"/>
            <w:hideMark/>
          </w:tcPr>
          <w:p w14:paraId="71C309D7"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42AB7B28" w14:textId="77777777" w:rsidTr="00234221">
        <w:trPr>
          <w:trHeight w:val="300"/>
        </w:trPr>
        <w:tc>
          <w:tcPr>
            <w:tcW w:w="2473" w:type="dxa"/>
            <w:tcBorders>
              <w:top w:val="nil"/>
              <w:left w:val="nil"/>
              <w:bottom w:val="nil"/>
              <w:right w:val="nil"/>
            </w:tcBorders>
            <w:shd w:val="clear" w:color="auto" w:fill="auto"/>
            <w:noWrap/>
            <w:vAlign w:val="bottom"/>
            <w:hideMark/>
          </w:tcPr>
          <w:p w14:paraId="36FEF87C"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6E8F82EA"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Speaker Mileage - Obey-Sumner</w:t>
            </w:r>
          </w:p>
        </w:tc>
        <w:tc>
          <w:tcPr>
            <w:tcW w:w="1480" w:type="dxa"/>
            <w:tcBorders>
              <w:top w:val="nil"/>
              <w:left w:val="nil"/>
              <w:bottom w:val="nil"/>
              <w:right w:val="nil"/>
            </w:tcBorders>
            <w:shd w:val="clear" w:color="auto" w:fill="auto"/>
            <w:noWrap/>
            <w:vAlign w:val="bottom"/>
            <w:hideMark/>
          </w:tcPr>
          <w:p w14:paraId="129E2AFE"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$80.00</w:t>
            </w:r>
          </w:p>
        </w:tc>
        <w:tc>
          <w:tcPr>
            <w:tcW w:w="1767" w:type="dxa"/>
            <w:tcBorders>
              <w:top w:val="nil"/>
              <w:left w:val="nil"/>
              <w:bottom w:val="nil"/>
              <w:right w:val="nil"/>
            </w:tcBorders>
            <w:shd w:val="clear" w:color="auto" w:fill="auto"/>
            <w:noWrap/>
            <w:vAlign w:val="bottom"/>
            <w:hideMark/>
          </w:tcPr>
          <w:p w14:paraId="58E41FF9"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61E52DED" w14:textId="77777777" w:rsidTr="00234221">
        <w:trPr>
          <w:trHeight w:val="300"/>
        </w:trPr>
        <w:tc>
          <w:tcPr>
            <w:tcW w:w="2473" w:type="dxa"/>
            <w:tcBorders>
              <w:top w:val="nil"/>
              <w:left w:val="nil"/>
              <w:bottom w:val="nil"/>
              <w:right w:val="nil"/>
            </w:tcBorders>
            <w:shd w:val="clear" w:color="auto" w:fill="auto"/>
            <w:noWrap/>
            <w:vAlign w:val="bottom"/>
            <w:hideMark/>
          </w:tcPr>
          <w:p w14:paraId="47A0965B"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76B4FF51"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Speaker Mileage - McIntyre</w:t>
            </w:r>
          </w:p>
        </w:tc>
        <w:tc>
          <w:tcPr>
            <w:tcW w:w="1480" w:type="dxa"/>
            <w:tcBorders>
              <w:top w:val="nil"/>
              <w:left w:val="nil"/>
              <w:bottom w:val="nil"/>
              <w:right w:val="nil"/>
            </w:tcBorders>
            <w:shd w:val="clear" w:color="auto" w:fill="auto"/>
            <w:noWrap/>
            <w:vAlign w:val="bottom"/>
            <w:hideMark/>
          </w:tcPr>
          <w:p w14:paraId="18B3B399"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$141.70</w:t>
            </w:r>
          </w:p>
        </w:tc>
        <w:tc>
          <w:tcPr>
            <w:tcW w:w="1767" w:type="dxa"/>
            <w:tcBorders>
              <w:top w:val="nil"/>
              <w:left w:val="nil"/>
              <w:bottom w:val="nil"/>
              <w:right w:val="nil"/>
            </w:tcBorders>
            <w:shd w:val="clear" w:color="auto" w:fill="auto"/>
            <w:noWrap/>
            <w:vAlign w:val="bottom"/>
            <w:hideMark/>
          </w:tcPr>
          <w:p w14:paraId="40FDC116"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7602554C" w14:textId="77777777" w:rsidTr="00234221">
        <w:trPr>
          <w:trHeight w:val="300"/>
        </w:trPr>
        <w:tc>
          <w:tcPr>
            <w:tcW w:w="2473" w:type="dxa"/>
            <w:tcBorders>
              <w:top w:val="nil"/>
              <w:left w:val="nil"/>
              <w:bottom w:val="nil"/>
              <w:right w:val="nil"/>
            </w:tcBorders>
            <w:shd w:val="clear" w:color="auto" w:fill="auto"/>
            <w:noWrap/>
            <w:vAlign w:val="bottom"/>
            <w:hideMark/>
          </w:tcPr>
          <w:p w14:paraId="301FBB22"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4C5ADF9E"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Speaker Mileage - O'Malley</w:t>
            </w:r>
          </w:p>
        </w:tc>
        <w:tc>
          <w:tcPr>
            <w:tcW w:w="1480" w:type="dxa"/>
            <w:tcBorders>
              <w:top w:val="nil"/>
              <w:left w:val="nil"/>
              <w:bottom w:val="nil"/>
              <w:right w:val="nil"/>
            </w:tcBorders>
            <w:shd w:val="clear" w:color="auto" w:fill="auto"/>
            <w:noWrap/>
            <w:vAlign w:val="bottom"/>
            <w:hideMark/>
          </w:tcPr>
          <w:p w14:paraId="55418930"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$180.94</w:t>
            </w:r>
          </w:p>
        </w:tc>
        <w:tc>
          <w:tcPr>
            <w:tcW w:w="1767" w:type="dxa"/>
            <w:tcBorders>
              <w:top w:val="nil"/>
              <w:left w:val="nil"/>
              <w:bottom w:val="nil"/>
              <w:right w:val="nil"/>
            </w:tcBorders>
            <w:shd w:val="clear" w:color="auto" w:fill="auto"/>
            <w:noWrap/>
            <w:vAlign w:val="bottom"/>
            <w:hideMark/>
          </w:tcPr>
          <w:p w14:paraId="4E38D9A4"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613682E4" w14:textId="77777777" w:rsidTr="00234221">
        <w:trPr>
          <w:trHeight w:val="300"/>
        </w:trPr>
        <w:tc>
          <w:tcPr>
            <w:tcW w:w="2473" w:type="dxa"/>
            <w:tcBorders>
              <w:top w:val="nil"/>
              <w:left w:val="nil"/>
              <w:bottom w:val="nil"/>
              <w:right w:val="nil"/>
            </w:tcBorders>
            <w:shd w:val="clear" w:color="auto" w:fill="auto"/>
            <w:noWrap/>
            <w:vAlign w:val="bottom"/>
            <w:hideMark/>
          </w:tcPr>
          <w:p w14:paraId="528F33F4"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5AC8EE7B"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Cocoa Sweet Designs - Hoody</w:t>
            </w:r>
          </w:p>
        </w:tc>
        <w:tc>
          <w:tcPr>
            <w:tcW w:w="1480" w:type="dxa"/>
            <w:tcBorders>
              <w:top w:val="nil"/>
              <w:left w:val="nil"/>
              <w:bottom w:val="nil"/>
              <w:right w:val="nil"/>
            </w:tcBorders>
            <w:shd w:val="clear" w:color="auto" w:fill="auto"/>
            <w:noWrap/>
            <w:vAlign w:val="bottom"/>
            <w:hideMark/>
          </w:tcPr>
          <w:p w14:paraId="6971D287"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$35.23</w:t>
            </w:r>
          </w:p>
        </w:tc>
        <w:tc>
          <w:tcPr>
            <w:tcW w:w="1767" w:type="dxa"/>
            <w:tcBorders>
              <w:top w:val="nil"/>
              <w:left w:val="nil"/>
              <w:bottom w:val="nil"/>
              <w:right w:val="nil"/>
            </w:tcBorders>
            <w:shd w:val="clear" w:color="auto" w:fill="auto"/>
            <w:noWrap/>
            <w:vAlign w:val="bottom"/>
            <w:hideMark/>
          </w:tcPr>
          <w:p w14:paraId="4EA669D2"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1FDB9F2F" w14:textId="77777777" w:rsidTr="00234221">
        <w:trPr>
          <w:trHeight w:val="300"/>
        </w:trPr>
        <w:tc>
          <w:tcPr>
            <w:tcW w:w="2473" w:type="dxa"/>
            <w:tcBorders>
              <w:top w:val="nil"/>
              <w:left w:val="nil"/>
              <w:bottom w:val="nil"/>
              <w:right w:val="nil"/>
            </w:tcBorders>
            <w:shd w:val="clear" w:color="auto" w:fill="auto"/>
            <w:noWrap/>
            <w:vAlign w:val="bottom"/>
            <w:hideMark/>
          </w:tcPr>
          <w:p w14:paraId="03484A5C"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0759639F"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Beyond Force - Speaker Fee</w:t>
            </w:r>
          </w:p>
        </w:tc>
        <w:tc>
          <w:tcPr>
            <w:tcW w:w="1480" w:type="dxa"/>
            <w:tcBorders>
              <w:top w:val="nil"/>
              <w:left w:val="nil"/>
              <w:bottom w:val="nil"/>
              <w:right w:val="nil"/>
            </w:tcBorders>
            <w:shd w:val="clear" w:color="auto" w:fill="auto"/>
            <w:noWrap/>
            <w:vAlign w:val="bottom"/>
            <w:hideMark/>
          </w:tcPr>
          <w:p w14:paraId="0B4F8716"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$800.00</w:t>
            </w:r>
          </w:p>
        </w:tc>
        <w:tc>
          <w:tcPr>
            <w:tcW w:w="1767" w:type="dxa"/>
            <w:tcBorders>
              <w:top w:val="nil"/>
              <w:left w:val="nil"/>
              <w:bottom w:val="nil"/>
              <w:right w:val="nil"/>
            </w:tcBorders>
            <w:shd w:val="clear" w:color="auto" w:fill="auto"/>
            <w:noWrap/>
            <w:vAlign w:val="bottom"/>
            <w:hideMark/>
          </w:tcPr>
          <w:p w14:paraId="04FE0392"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2FEA3CE4" w14:textId="77777777" w:rsidTr="00234221">
        <w:trPr>
          <w:trHeight w:val="300"/>
        </w:trPr>
        <w:tc>
          <w:tcPr>
            <w:tcW w:w="2473" w:type="dxa"/>
            <w:tcBorders>
              <w:top w:val="nil"/>
              <w:left w:val="nil"/>
              <w:bottom w:val="nil"/>
              <w:right w:val="nil"/>
            </w:tcBorders>
            <w:shd w:val="clear" w:color="auto" w:fill="auto"/>
            <w:noWrap/>
            <w:vAlign w:val="bottom"/>
            <w:hideMark/>
          </w:tcPr>
          <w:p w14:paraId="477681EA"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2862D346"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WIX - WA-MPA.org domain</w:t>
            </w:r>
          </w:p>
        </w:tc>
        <w:tc>
          <w:tcPr>
            <w:tcW w:w="1480" w:type="dxa"/>
            <w:tcBorders>
              <w:top w:val="nil"/>
              <w:left w:val="nil"/>
              <w:bottom w:val="nil"/>
              <w:right w:val="nil"/>
            </w:tcBorders>
            <w:shd w:val="clear" w:color="auto" w:fill="auto"/>
            <w:noWrap/>
            <w:vAlign w:val="bottom"/>
            <w:hideMark/>
          </w:tcPr>
          <w:p w14:paraId="724FFDBE"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$68.55</w:t>
            </w:r>
          </w:p>
        </w:tc>
        <w:tc>
          <w:tcPr>
            <w:tcW w:w="1767" w:type="dxa"/>
            <w:tcBorders>
              <w:top w:val="nil"/>
              <w:left w:val="nil"/>
              <w:bottom w:val="nil"/>
              <w:right w:val="nil"/>
            </w:tcBorders>
            <w:shd w:val="clear" w:color="auto" w:fill="auto"/>
            <w:noWrap/>
            <w:vAlign w:val="bottom"/>
            <w:hideMark/>
          </w:tcPr>
          <w:p w14:paraId="01C64FA6"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48F40AC3" w14:textId="77777777" w:rsidTr="00234221">
        <w:trPr>
          <w:trHeight w:val="300"/>
        </w:trPr>
        <w:tc>
          <w:tcPr>
            <w:tcW w:w="2473" w:type="dxa"/>
            <w:tcBorders>
              <w:top w:val="nil"/>
              <w:left w:val="nil"/>
              <w:bottom w:val="nil"/>
              <w:right w:val="nil"/>
            </w:tcBorders>
            <w:shd w:val="clear" w:color="auto" w:fill="auto"/>
            <w:noWrap/>
            <w:vAlign w:val="bottom"/>
            <w:hideMark/>
          </w:tcPr>
          <w:p w14:paraId="482EC967"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45F14557"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Survey Monkey - May</w:t>
            </w:r>
          </w:p>
        </w:tc>
        <w:tc>
          <w:tcPr>
            <w:tcW w:w="1480" w:type="dxa"/>
            <w:tcBorders>
              <w:top w:val="nil"/>
              <w:left w:val="nil"/>
              <w:bottom w:val="nil"/>
              <w:right w:val="nil"/>
            </w:tcBorders>
            <w:shd w:val="clear" w:color="auto" w:fill="auto"/>
            <w:noWrap/>
            <w:vAlign w:val="bottom"/>
            <w:hideMark/>
          </w:tcPr>
          <w:p w14:paraId="53FDFB0A"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$37.00</w:t>
            </w:r>
          </w:p>
        </w:tc>
        <w:tc>
          <w:tcPr>
            <w:tcW w:w="1767" w:type="dxa"/>
            <w:tcBorders>
              <w:top w:val="nil"/>
              <w:left w:val="nil"/>
              <w:bottom w:val="nil"/>
              <w:right w:val="nil"/>
            </w:tcBorders>
            <w:shd w:val="clear" w:color="auto" w:fill="auto"/>
            <w:noWrap/>
            <w:vAlign w:val="bottom"/>
            <w:hideMark/>
          </w:tcPr>
          <w:p w14:paraId="51947FB4"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6497D9FD" w14:textId="77777777" w:rsidTr="00234221">
        <w:trPr>
          <w:trHeight w:val="300"/>
        </w:trPr>
        <w:tc>
          <w:tcPr>
            <w:tcW w:w="2473" w:type="dxa"/>
            <w:tcBorders>
              <w:top w:val="nil"/>
              <w:left w:val="nil"/>
              <w:bottom w:val="nil"/>
              <w:right w:val="nil"/>
            </w:tcBorders>
            <w:shd w:val="clear" w:color="auto" w:fill="auto"/>
            <w:noWrap/>
            <w:vAlign w:val="bottom"/>
            <w:hideMark/>
          </w:tcPr>
          <w:p w14:paraId="554DA3AB"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1E8CC63E"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 xml:space="preserve">Cocoa Sweet </w:t>
            </w:r>
            <w:proofErr w:type="spellStart"/>
            <w:r w:rsidRPr="00234221">
              <w:rPr>
                <w:rFonts w:ascii="Calibri" w:eastAsia="Times New Roman" w:hAnsi="Calibri" w:cs="Times New Roman"/>
                <w:color w:val="000000"/>
              </w:rPr>
              <w:t>Designes</w:t>
            </w:r>
            <w:proofErr w:type="spellEnd"/>
            <w:r w:rsidRPr="00234221">
              <w:rPr>
                <w:rFonts w:ascii="Calibri" w:eastAsia="Times New Roman" w:hAnsi="Calibri" w:cs="Times New Roman"/>
                <w:color w:val="000000"/>
              </w:rPr>
              <w:t xml:space="preserve"> - Water Bottles</w:t>
            </w:r>
          </w:p>
        </w:tc>
        <w:tc>
          <w:tcPr>
            <w:tcW w:w="1480" w:type="dxa"/>
            <w:tcBorders>
              <w:top w:val="nil"/>
              <w:left w:val="nil"/>
              <w:bottom w:val="nil"/>
              <w:right w:val="nil"/>
            </w:tcBorders>
            <w:shd w:val="clear" w:color="auto" w:fill="auto"/>
            <w:noWrap/>
            <w:vAlign w:val="bottom"/>
            <w:hideMark/>
          </w:tcPr>
          <w:p w14:paraId="199DFA50"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$611.60</w:t>
            </w:r>
          </w:p>
        </w:tc>
        <w:tc>
          <w:tcPr>
            <w:tcW w:w="1767" w:type="dxa"/>
            <w:tcBorders>
              <w:top w:val="nil"/>
              <w:left w:val="nil"/>
              <w:bottom w:val="nil"/>
              <w:right w:val="nil"/>
            </w:tcBorders>
            <w:shd w:val="clear" w:color="auto" w:fill="auto"/>
            <w:noWrap/>
            <w:vAlign w:val="bottom"/>
            <w:hideMark/>
          </w:tcPr>
          <w:p w14:paraId="5C9894F8"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306A8DB8" w14:textId="77777777" w:rsidTr="00234221">
        <w:trPr>
          <w:trHeight w:val="300"/>
        </w:trPr>
        <w:tc>
          <w:tcPr>
            <w:tcW w:w="2473" w:type="dxa"/>
            <w:tcBorders>
              <w:top w:val="nil"/>
              <w:left w:val="nil"/>
              <w:bottom w:val="nil"/>
              <w:right w:val="nil"/>
            </w:tcBorders>
            <w:shd w:val="clear" w:color="auto" w:fill="auto"/>
            <w:noWrap/>
            <w:vAlign w:val="bottom"/>
            <w:hideMark/>
          </w:tcPr>
          <w:p w14:paraId="3092AE54"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0636AA2E"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Survey Monkey - June</w:t>
            </w:r>
          </w:p>
        </w:tc>
        <w:tc>
          <w:tcPr>
            <w:tcW w:w="1480" w:type="dxa"/>
            <w:tcBorders>
              <w:top w:val="nil"/>
              <w:left w:val="nil"/>
              <w:bottom w:val="nil"/>
              <w:right w:val="nil"/>
            </w:tcBorders>
            <w:shd w:val="clear" w:color="auto" w:fill="auto"/>
            <w:noWrap/>
            <w:vAlign w:val="bottom"/>
            <w:hideMark/>
          </w:tcPr>
          <w:p w14:paraId="7A2B5C22"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$37.00</w:t>
            </w:r>
          </w:p>
        </w:tc>
        <w:tc>
          <w:tcPr>
            <w:tcW w:w="1767" w:type="dxa"/>
            <w:tcBorders>
              <w:top w:val="nil"/>
              <w:left w:val="nil"/>
              <w:bottom w:val="nil"/>
              <w:right w:val="nil"/>
            </w:tcBorders>
            <w:shd w:val="clear" w:color="auto" w:fill="auto"/>
            <w:noWrap/>
            <w:vAlign w:val="bottom"/>
            <w:hideMark/>
          </w:tcPr>
          <w:p w14:paraId="6C7A71BF"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31FE4303" w14:textId="77777777" w:rsidTr="00234221">
        <w:trPr>
          <w:trHeight w:val="300"/>
        </w:trPr>
        <w:tc>
          <w:tcPr>
            <w:tcW w:w="2473" w:type="dxa"/>
            <w:tcBorders>
              <w:top w:val="nil"/>
              <w:left w:val="nil"/>
              <w:bottom w:val="nil"/>
              <w:right w:val="nil"/>
            </w:tcBorders>
            <w:shd w:val="clear" w:color="auto" w:fill="auto"/>
            <w:noWrap/>
            <w:vAlign w:val="bottom"/>
            <w:hideMark/>
          </w:tcPr>
          <w:p w14:paraId="02CBA3E3"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595AFF59"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Humble &amp; Davenport - Insurance</w:t>
            </w:r>
          </w:p>
        </w:tc>
        <w:tc>
          <w:tcPr>
            <w:tcW w:w="1480" w:type="dxa"/>
            <w:tcBorders>
              <w:top w:val="nil"/>
              <w:left w:val="nil"/>
              <w:bottom w:val="nil"/>
              <w:right w:val="nil"/>
            </w:tcBorders>
            <w:shd w:val="clear" w:color="auto" w:fill="auto"/>
            <w:noWrap/>
            <w:vAlign w:val="bottom"/>
            <w:hideMark/>
          </w:tcPr>
          <w:p w14:paraId="1302E8E8"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$952.00</w:t>
            </w:r>
          </w:p>
        </w:tc>
        <w:tc>
          <w:tcPr>
            <w:tcW w:w="1767" w:type="dxa"/>
            <w:tcBorders>
              <w:top w:val="nil"/>
              <w:left w:val="nil"/>
              <w:bottom w:val="nil"/>
              <w:right w:val="nil"/>
            </w:tcBorders>
            <w:shd w:val="clear" w:color="auto" w:fill="auto"/>
            <w:noWrap/>
            <w:vAlign w:val="bottom"/>
            <w:hideMark/>
          </w:tcPr>
          <w:p w14:paraId="71ADC227"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1CAE8E2C" w14:textId="77777777" w:rsidTr="00234221">
        <w:trPr>
          <w:trHeight w:val="300"/>
        </w:trPr>
        <w:tc>
          <w:tcPr>
            <w:tcW w:w="2473" w:type="dxa"/>
            <w:tcBorders>
              <w:top w:val="nil"/>
              <w:left w:val="nil"/>
              <w:bottom w:val="nil"/>
              <w:right w:val="nil"/>
            </w:tcBorders>
            <w:shd w:val="clear" w:color="auto" w:fill="auto"/>
            <w:noWrap/>
            <w:vAlign w:val="bottom"/>
            <w:hideMark/>
          </w:tcPr>
          <w:p w14:paraId="025D92D9"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5AD7509E"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Survey Monkey - July</w:t>
            </w:r>
          </w:p>
        </w:tc>
        <w:tc>
          <w:tcPr>
            <w:tcW w:w="1480" w:type="dxa"/>
            <w:tcBorders>
              <w:top w:val="nil"/>
              <w:left w:val="nil"/>
              <w:bottom w:val="nil"/>
              <w:right w:val="nil"/>
            </w:tcBorders>
            <w:shd w:val="clear" w:color="auto" w:fill="auto"/>
            <w:noWrap/>
            <w:vAlign w:val="bottom"/>
            <w:hideMark/>
          </w:tcPr>
          <w:p w14:paraId="113CA9AD"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$37.00</w:t>
            </w:r>
          </w:p>
        </w:tc>
        <w:tc>
          <w:tcPr>
            <w:tcW w:w="1767" w:type="dxa"/>
            <w:tcBorders>
              <w:top w:val="nil"/>
              <w:left w:val="nil"/>
              <w:bottom w:val="nil"/>
              <w:right w:val="nil"/>
            </w:tcBorders>
            <w:shd w:val="clear" w:color="auto" w:fill="auto"/>
            <w:noWrap/>
            <w:vAlign w:val="bottom"/>
            <w:hideMark/>
          </w:tcPr>
          <w:p w14:paraId="5F460805"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150702EA" w14:textId="77777777" w:rsidTr="00234221">
        <w:trPr>
          <w:trHeight w:val="300"/>
        </w:trPr>
        <w:tc>
          <w:tcPr>
            <w:tcW w:w="2473" w:type="dxa"/>
            <w:tcBorders>
              <w:top w:val="nil"/>
              <w:left w:val="nil"/>
              <w:bottom w:val="nil"/>
              <w:right w:val="nil"/>
            </w:tcBorders>
            <w:shd w:val="clear" w:color="auto" w:fill="auto"/>
            <w:noWrap/>
            <w:vAlign w:val="bottom"/>
            <w:hideMark/>
          </w:tcPr>
          <w:p w14:paraId="6F90E61A"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24D87586"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F2155BF"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5CE33F7A" w14:textId="77777777" w:rsidR="00234221" w:rsidRPr="00234221" w:rsidRDefault="00234221" w:rsidP="00234221">
            <w:pPr>
              <w:spacing w:after="0" w:line="240" w:lineRule="auto"/>
              <w:rPr>
                <w:rFonts w:ascii="Times New Roman" w:eastAsia="Times New Roman" w:hAnsi="Times New Roman" w:cs="Times New Roman"/>
                <w:sz w:val="20"/>
                <w:szCs w:val="20"/>
              </w:rPr>
            </w:pPr>
          </w:p>
        </w:tc>
      </w:tr>
      <w:tr w:rsidR="00234221" w:rsidRPr="00234221" w14:paraId="6B8800C4" w14:textId="77777777" w:rsidTr="00234221">
        <w:trPr>
          <w:trHeight w:val="300"/>
        </w:trPr>
        <w:tc>
          <w:tcPr>
            <w:tcW w:w="2473" w:type="dxa"/>
            <w:tcBorders>
              <w:top w:val="nil"/>
              <w:left w:val="nil"/>
              <w:bottom w:val="nil"/>
              <w:right w:val="nil"/>
            </w:tcBorders>
            <w:shd w:val="clear" w:color="auto" w:fill="auto"/>
            <w:noWrap/>
            <w:vAlign w:val="bottom"/>
            <w:hideMark/>
          </w:tcPr>
          <w:p w14:paraId="49078B72"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417D7658"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531F752"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68E9C719" w14:textId="77777777" w:rsidR="00234221" w:rsidRPr="00234221" w:rsidRDefault="00234221" w:rsidP="00234221">
            <w:pPr>
              <w:spacing w:after="0" w:line="240" w:lineRule="auto"/>
              <w:rPr>
                <w:rFonts w:ascii="Times New Roman" w:eastAsia="Times New Roman" w:hAnsi="Times New Roman" w:cs="Times New Roman"/>
                <w:sz w:val="20"/>
                <w:szCs w:val="20"/>
              </w:rPr>
            </w:pPr>
          </w:p>
        </w:tc>
      </w:tr>
      <w:tr w:rsidR="00234221" w:rsidRPr="00234221" w14:paraId="710A35BE" w14:textId="77777777" w:rsidTr="00234221">
        <w:trPr>
          <w:trHeight w:val="300"/>
        </w:trPr>
        <w:tc>
          <w:tcPr>
            <w:tcW w:w="2473" w:type="dxa"/>
            <w:tcBorders>
              <w:top w:val="nil"/>
              <w:left w:val="nil"/>
              <w:bottom w:val="nil"/>
              <w:right w:val="nil"/>
            </w:tcBorders>
            <w:shd w:val="clear" w:color="auto" w:fill="auto"/>
            <w:noWrap/>
            <w:vAlign w:val="bottom"/>
            <w:hideMark/>
          </w:tcPr>
          <w:p w14:paraId="5B92549D"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17C4FD27"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Total Expenses</w:t>
            </w:r>
          </w:p>
        </w:tc>
        <w:tc>
          <w:tcPr>
            <w:tcW w:w="1480" w:type="dxa"/>
            <w:tcBorders>
              <w:top w:val="nil"/>
              <w:left w:val="nil"/>
              <w:bottom w:val="nil"/>
              <w:right w:val="nil"/>
            </w:tcBorders>
            <w:shd w:val="clear" w:color="auto" w:fill="auto"/>
            <w:noWrap/>
            <w:vAlign w:val="bottom"/>
            <w:hideMark/>
          </w:tcPr>
          <w:p w14:paraId="7B308D24" w14:textId="77777777" w:rsidR="00234221" w:rsidRPr="00234221" w:rsidRDefault="00234221" w:rsidP="00234221">
            <w:pPr>
              <w:spacing w:after="0" w:line="240" w:lineRule="auto"/>
              <w:jc w:val="right"/>
              <w:rPr>
                <w:rFonts w:ascii="Calibri" w:eastAsia="Times New Roman" w:hAnsi="Calibri" w:cs="Times New Roman"/>
                <w:color w:val="FF0000"/>
              </w:rPr>
            </w:pPr>
            <w:r w:rsidRPr="00234221">
              <w:rPr>
                <w:rFonts w:ascii="Calibri" w:eastAsia="Times New Roman" w:hAnsi="Calibri" w:cs="Times New Roman"/>
                <w:color w:val="FF0000"/>
              </w:rPr>
              <w:t>$18,595.97</w:t>
            </w:r>
          </w:p>
        </w:tc>
        <w:tc>
          <w:tcPr>
            <w:tcW w:w="1767" w:type="dxa"/>
            <w:tcBorders>
              <w:top w:val="nil"/>
              <w:left w:val="nil"/>
              <w:bottom w:val="nil"/>
              <w:right w:val="nil"/>
            </w:tcBorders>
            <w:shd w:val="clear" w:color="auto" w:fill="auto"/>
            <w:noWrap/>
            <w:vAlign w:val="bottom"/>
            <w:hideMark/>
          </w:tcPr>
          <w:p w14:paraId="10A3A554" w14:textId="77777777" w:rsidR="00234221" w:rsidRPr="00234221" w:rsidRDefault="00234221" w:rsidP="00234221">
            <w:pPr>
              <w:spacing w:after="0" w:line="240" w:lineRule="auto"/>
              <w:jc w:val="right"/>
              <w:rPr>
                <w:rFonts w:ascii="Calibri" w:eastAsia="Times New Roman" w:hAnsi="Calibri" w:cs="Times New Roman"/>
                <w:color w:val="FF0000"/>
              </w:rPr>
            </w:pPr>
            <w:r w:rsidRPr="00234221">
              <w:rPr>
                <w:rFonts w:ascii="Calibri" w:eastAsia="Times New Roman" w:hAnsi="Calibri" w:cs="Times New Roman"/>
                <w:color w:val="FF0000"/>
              </w:rPr>
              <w:t>$18,595.97</w:t>
            </w:r>
          </w:p>
        </w:tc>
      </w:tr>
      <w:tr w:rsidR="00234221" w:rsidRPr="00234221" w14:paraId="51DA8E71" w14:textId="77777777" w:rsidTr="00234221">
        <w:trPr>
          <w:trHeight w:val="300"/>
        </w:trPr>
        <w:tc>
          <w:tcPr>
            <w:tcW w:w="2473" w:type="dxa"/>
            <w:tcBorders>
              <w:top w:val="nil"/>
              <w:left w:val="nil"/>
              <w:bottom w:val="nil"/>
              <w:right w:val="nil"/>
            </w:tcBorders>
            <w:shd w:val="clear" w:color="auto" w:fill="auto"/>
            <w:noWrap/>
            <w:vAlign w:val="bottom"/>
            <w:hideMark/>
          </w:tcPr>
          <w:p w14:paraId="2FBCBD00" w14:textId="77777777" w:rsidR="00234221" w:rsidRPr="00234221" w:rsidRDefault="00234221" w:rsidP="00234221">
            <w:pPr>
              <w:spacing w:after="0" w:line="240" w:lineRule="auto"/>
              <w:jc w:val="right"/>
              <w:rPr>
                <w:rFonts w:ascii="Calibri" w:eastAsia="Times New Roman" w:hAnsi="Calibri" w:cs="Times New Roman"/>
                <w:color w:val="FF0000"/>
              </w:rPr>
            </w:pPr>
          </w:p>
        </w:tc>
        <w:tc>
          <w:tcPr>
            <w:tcW w:w="3727" w:type="dxa"/>
            <w:tcBorders>
              <w:top w:val="nil"/>
              <w:left w:val="nil"/>
              <w:bottom w:val="nil"/>
              <w:right w:val="nil"/>
            </w:tcBorders>
            <w:shd w:val="clear" w:color="auto" w:fill="auto"/>
            <w:noWrap/>
            <w:vAlign w:val="bottom"/>
            <w:hideMark/>
          </w:tcPr>
          <w:p w14:paraId="76AB6FF4"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9F2E45E" w14:textId="77777777" w:rsidR="00234221" w:rsidRPr="00234221" w:rsidRDefault="00234221" w:rsidP="00234221">
            <w:pPr>
              <w:spacing w:after="0" w:line="240" w:lineRule="auto"/>
              <w:rPr>
                <w:rFonts w:ascii="Calibri" w:eastAsia="Times New Roman" w:hAnsi="Calibri" w:cs="Times New Roman"/>
                <w:color w:val="FF0000"/>
              </w:rPr>
            </w:pPr>
            <w:r w:rsidRPr="00234221">
              <w:rPr>
                <w:rFonts w:ascii="Calibri" w:eastAsia="Times New Roman" w:hAnsi="Calibri" w:cs="Times New Roman"/>
                <w:color w:val="FF0000"/>
              </w:rPr>
              <w:t xml:space="preserve"> </w:t>
            </w:r>
          </w:p>
        </w:tc>
        <w:tc>
          <w:tcPr>
            <w:tcW w:w="1767" w:type="dxa"/>
            <w:tcBorders>
              <w:top w:val="nil"/>
              <w:left w:val="nil"/>
              <w:bottom w:val="nil"/>
              <w:right w:val="nil"/>
            </w:tcBorders>
            <w:shd w:val="clear" w:color="auto" w:fill="auto"/>
            <w:noWrap/>
            <w:vAlign w:val="bottom"/>
            <w:hideMark/>
          </w:tcPr>
          <w:p w14:paraId="662FC662" w14:textId="77777777" w:rsidR="00234221" w:rsidRPr="00234221" w:rsidRDefault="00234221" w:rsidP="00234221">
            <w:pPr>
              <w:spacing w:after="0" w:line="240" w:lineRule="auto"/>
              <w:jc w:val="right"/>
              <w:rPr>
                <w:rFonts w:ascii="Calibri" w:eastAsia="Times New Roman" w:hAnsi="Calibri" w:cs="Times New Roman"/>
                <w:color w:val="FF0000"/>
              </w:rPr>
            </w:pPr>
            <w:r w:rsidRPr="00234221">
              <w:rPr>
                <w:rFonts w:ascii="Calibri" w:eastAsia="Times New Roman" w:hAnsi="Calibri" w:cs="Times New Roman"/>
                <w:color w:val="FF0000"/>
              </w:rPr>
              <w:t xml:space="preserve">   </w:t>
            </w:r>
          </w:p>
        </w:tc>
      </w:tr>
      <w:tr w:rsidR="00234221" w:rsidRPr="00234221" w14:paraId="46C6A0C4" w14:textId="77777777" w:rsidTr="00234221">
        <w:trPr>
          <w:trHeight w:val="300"/>
        </w:trPr>
        <w:tc>
          <w:tcPr>
            <w:tcW w:w="2473" w:type="dxa"/>
            <w:tcBorders>
              <w:top w:val="nil"/>
              <w:left w:val="nil"/>
              <w:bottom w:val="nil"/>
              <w:right w:val="nil"/>
            </w:tcBorders>
            <w:shd w:val="clear" w:color="auto" w:fill="auto"/>
            <w:noWrap/>
            <w:vAlign w:val="bottom"/>
            <w:hideMark/>
          </w:tcPr>
          <w:p w14:paraId="48977405" w14:textId="77777777" w:rsidR="00234221" w:rsidRPr="00234221" w:rsidRDefault="00234221" w:rsidP="00234221">
            <w:pPr>
              <w:spacing w:after="0" w:line="240" w:lineRule="auto"/>
              <w:jc w:val="right"/>
              <w:rPr>
                <w:rFonts w:ascii="Calibri" w:eastAsia="Times New Roman" w:hAnsi="Calibri" w:cs="Times New Roman"/>
                <w:color w:val="FF0000"/>
              </w:rPr>
            </w:pPr>
          </w:p>
        </w:tc>
        <w:tc>
          <w:tcPr>
            <w:tcW w:w="3727" w:type="dxa"/>
            <w:tcBorders>
              <w:top w:val="nil"/>
              <w:left w:val="nil"/>
              <w:bottom w:val="nil"/>
              <w:right w:val="nil"/>
            </w:tcBorders>
            <w:shd w:val="clear" w:color="auto" w:fill="auto"/>
            <w:noWrap/>
            <w:vAlign w:val="bottom"/>
            <w:hideMark/>
          </w:tcPr>
          <w:p w14:paraId="754ABE07"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F69070E"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 xml:space="preserve"> </w:t>
            </w:r>
          </w:p>
        </w:tc>
        <w:tc>
          <w:tcPr>
            <w:tcW w:w="1767" w:type="dxa"/>
            <w:tcBorders>
              <w:top w:val="nil"/>
              <w:left w:val="nil"/>
              <w:bottom w:val="nil"/>
              <w:right w:val="nil"/>
            </w:tcBorders>
            <w:shd w:val="clear" w:color="auto" w:fill="auto"/>
            <w:noWrap/>
            <w:vAlign w:val="bottom"/>
            <w:hideMark/>
          </w:tcPr>
          <w:p w14:paraId="0B408F50" w14:textId="77777777" w:rsidR="00234221" w:rsidRPr="00234221" w:rsidRDefault="00234221" w:rsidP="00234221">
            <w:pPr>
              <w:spacing w:after="0" w:line="240" w:lineRule="auto"/>
              <w:rPr>
                <w:rFonts w:ascii="Calibri" w:eastAsia="Times New Roman" w:hAnsi="Calibri" w:cs="Times New Roman"/>
                <w:color w:val="000000"/>
              </w:rPr>
            </w:pPr>
          </w:p>
        </w:tc>
      </w:tr>
      <w:tr w:rsidR="00234221" w:rsidRPr="00234221" w14:paraId="054D37B7" w14:textId="77777777" w:rsidTr="00234221">
        <w:trPr>
          <w:trHeight w:val="300"/>
        </w:trPr>
        <w:tc>
          <w:tcPr>
            <w:tcW w:w="6200" w:type="dxa"/>
            <w:gridSpan w:val="2"/>
            <w:tcBorders>
              <w:top w:val="nil"/>
              <w:left w:val="nil"/>
              <w:bottom w:val="nil"/>
              <w:right w:val="nil"/>
            </w:tcBorders>
            <w:shd w:val="clear" w:color="auto" w:fill="auto"/>
            <w:noWrap/>
            <w:vAlign w:val="bottom"/>
            <w:hideMark/>
          </w:tcPr>
          <w:p w14:paraId="4D125B97"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ACCOUNT BALANCES AS OF July 13, 2018</w:t>
            </w:r>
          </w:p>
        </w:tc>
        <w:tc>
          <w:tcPr>
            <w:tcW w:w="1480" w:type="dxa"/>
            <w:tcBorders>
              <w:top w:val="nil"/>
              <w:left w:val="nil"/>
              <w:bottom w:val="nil"/>
              <w:right w:val="nil"/>
            </w:tcBorders>
            <w:shd w:val="clear" w:color="auto" w:fill="auto"/>
            <w:noWrap/>
            <w:vAlign w:val="bottom"/>
            <w:hideMark/>
          </w:tcPr>
          <w:p w14:paraId="54508845" w14:textId="77777777" w:rsidR="00234221" w:rsidRPr="00234221" w:rsidRDefault="00234221" w:rsidP="00234221">
            <w:pPr>
              <w:spacing w:after="0" w:line="240" w:lineRule="auto"/>
              <w:rPr>
                <w:rFonts w:ascii="Calibri" w:eastAsia="Times New Roman" w:hAnsi="Calibri" w:cs="Times New Roman"/>
                <w:color w:val="000000"/>
              </w:rPr>
            </w:pPr>
          </w:p>
        </w:tc>
        <w:tc>
          <w:tcPr>
            <w:tcW w:w="1767" w:type="dxa"/>
            <w:tcBorders>
              <w:top w:val="nil"/>
              <w:left w:val="nil"/>
              <w:bottom w:val="nil"/>
              <w:right w:val="nil"/>
            </w:tcBorders>
            <w:shd w:val="clear" w:color="auto" w:fill="auto"/>
            <w:noWrap/>
            <w:vAlign w:val="bottom"/>
            <w:hideMark/>
          </w:tcPr>
          <w:p w14:paraId="3088A5CB" w14:textId="77777777" w:rsidR="00234221" w:rsidRPr="00234221" w:rsidRDefault="00234221" w:rsidP="00234221">
            <w:pPr>
              <w:spacing w:after="0" w:line="240" w:lineRule="auto"/>
              <w:rPr>
                <w:rFonts w:ascii="Times New Roman" w:eastAsia="Times New Roman" w:hAnsi="Times New Roman" w:cs="Times New Roman"/>
                <w:sz w:val="20"/>
                <w:szCs w:val="20"/>
              </w:rPr>
            </w:pPr>
          </w:p>
        </w:tc>
      </w:tr>
      <w:tr w:rsidR="00234221" w:rsidRPr="00234221" w14:paraId="67DF919E" w14:textId="77777777" w:rsidTr="00234221">
        <w:trPr>
          <w:trHeight w:val="300"/>
        </w:trPr>
        <w:tc>
          <w:tcPr>
            <w:tcW w:w="2473" w:type="dxa"/>
            <w:tcBorders>
              <w:top w:val="nil"/>
              <w:left w:val="nil"/>
              <w:bottom w:val="nil"/>
              <w:right w:val="nil"/>
            </w:tcBorders>
            <w:shd w:val="clear" w:color="auto" w:fill="auto"/>
            <w:noWrap/>
            <w:vAlign w:val="bottom"/>
            <w:hideMark/>
          </w:tcPr>
          <w:p w14:paraId="7E5F0838"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1ECB5B02"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A6F2F91"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1680D7B2" w14:textId="77777777" w:rsidR="00234221" w:rsidRPr="00234221" w:rsidRDefault="00234221" w:rsidP="00234221">
            <w:pPr>
              <w:spacing w:after="0" w:line="240" w:lineRule="auto"/>
              <w:rPr>
                <w:rFonts w:ascii="Times New Roman" w:eastAsia="Times New Roman" w:hAnsi="Times New Roman" w:cs="Times New Roman"/>
                <w:sz w:val="20"/>
                <w:szCs w:val="20"/>
              </w:rPr>
            </w:pPr>
          </w:p>
        </w:tc>
      </w:tr>
      <w:tr w:rsidR="00234221" w:rsidRPr="00234221" w14:paraId="53FDCD44" w14:textId="77777777" w:rsidTr="00234221">
        <w:trPr>
          <w:trHeight w:val="300"/>
        </w:trPr>
        <w:tc>
          <w:tcPr>
            <w:tcW w:w="2473" w:type="dxa"/>
            <w:tcBorders>
              <w:top w:val="nil"/>
              <w:left w:val="nil"/>
              <w:bottom w:val="nil"/>
              <w:right w:val="nil"/>
            </w:tcBorders>
            <w:shd w:val="clear" w:color="auto" w:fill="auto"/>
            <w:noWrap/>
            <w:vAlign w:val="bottom"/>
            <w:hideMark/>
          </w:tcPr>
          <w:p w14:paraId="06E23EF5"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3095E757"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Checking Account</w:t>
            </w:r>
          </w:p>
        </w:tc>
        <w:tc>
          <w:tcPr>
            <w:tcW w:w="1480" w:type="dxa"/>
            <w:tcBorders>
              <w:top w:val="nil"/>
              <w:left w:val="nil"/>
              <w:bottom w:val="nil"/>
              <w:right w:val="nil"/>
            </w:tcBorders>
            <w:shd w:val="clear" w:color="auto" w:fill="auto"/>
            <w:noWrap/>
            <w:vAlign w:val="bottom"/>
            <w:hideMark/>
          </w:tcPr>
          <w:p w14:paraId="01D8C023"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$26,555.00</w:t>
            </w:r>
          </w:p>
        </w:tc>
        <w:tc>
          <w:tcPr>
            <w:tcW w:w="1767" w:type="dxa"/>
            <w:tcBorders>
              <w:top w:val="nil"/>
              <w:left w:val="nil"/>
              <w:bottom w:val="nil"/>
              <w:right w:val="nil"/>
            </w:tcBorders>
            <w:shd w:val="clear" w:color="auto" w:fill="auto"/>
            <w:noWrap/>
            <w:vAlign w:val="bottom"/>
            <w:hideMark/>
          </w:tcPr>
          <w:p w14:paraId="734FB5C9"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5C3F6418" w14:textId="77777777" w:rsidTr="00234221">
        <w:trPr>
          <w:trHeight w:val="300"/>
        </w:trPr>
        <w:tc>
          <w:tcPr>
            <w:tcW w:w="2473" w:type="dxa"/>
            <w:tcBorders>
              <w:top w:val="nil"/>
              <w:left w:val="nil"/>
              <w:bottom w:val="nil"/>
              <w:right w:val="nil"/>
            </w:tcBorders>
            <w:shd w:val="clear" w:color="auto" w:fill="auto"/>
            <w:noWrap/>
            <w:vAlign w:val="bottom"/>
            <w:hideMark/>
          </w:tcPr>
          <w:p w14:paraId="4AB8942D"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26196076"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Legislative Savings</w:t>
            </w:r>
          </w:p>
        </w:tc>
        <w:tc>
          <w:tcPr>
            <w:tcW w:w="1480" w:type="dxa"/>
            <w:tcBorders>
              <w:top w:val="nil"/>
              <w:left w:val="nil"/>
              <w:bottom w:val="nil"/>
              <w:right w:val="nil"/>
            </w:tcBorders>
            <w:shd w:val="clear" w:color="auto" w:fill="auto"/>
            <w:noWrap/>
            <w:vAlign w:val="bottom"/>
            <w:hideMark/>
          </w:tcPr>
          <w:p w14:paraId="369647BD"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$12,847.12</w:t>
            </w:r>
          </w:p>
        </w:tc>
        <w:tc>
          <w:tcPr>
            <w:tcW w:w="1767" w:type="dxa"/>
            <w:tcBorders>
              <w:top w:val="nil"/>
              <w:left w:val="nil"/>
              <w:bottom w:val="nil"/>
              <w:right w:val="nil"/>
            </w:tcBorders>
            <w:shd w:val="clear" w:color="auto" w:fill="auto"/>
            <w:noWrap/>
            <w:vAlign w:val="bottom"/>
            <w:hideMark/>
          </w:tcPr>
          <w:p w14:paraId="3E4AF254"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13256917" w14:textId="77777777" w:rsidTr="00234221">
        <w:trPr>
          <w:trHeight w:val="300"/>
        </w:trPr>
        <w:tc>
          <w:tcPr>
            <w:tcW w:w="2473" w:type="dxa"/>
            <w:tcBorders>
              <w:top w:val="nil"/>
              <w:left w:val="nil"/>
              <w:bottom w:val="nil"/>
              <w:right w:val="nil"/>
            </w:tcBorders>
            <w:shd w:val="clear" w:color="auto" w:fill="auto"/>
            <w:noWrap/>
            <w:vAlign w:val="bottom"/>
            <w:hideMark/>
          </w:tcPr>
          <w:p w14:paraId="06EFD5EC"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39EE731C"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Certificates of Deposit</w:t>
            </w:r>
          </w:p>
        </w:tc>
        <w:tc>
          <w:tcPr>
            <w:tcW w:w="1480" w:type="dxa"/>
            <w:tcBorders>
              <w:top w:val="nil"/>
              <w:left w:val="nil"/>
              <w:bottom w:val="nil"/>
              <w:right w:val="nil"/>
            </w:tcBorders>
            <w:shd w:val="clear" w:color="auto" w:fill="auto"/>
            <w:noWrap/>
            <w:vAlign w:val="bottom"/>
            <w:hideMark/>
          </w:tcPr>
          <w:p w14:paraId="0BC2D1BE"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$10,000.00</w:t>
            </w:r>
          </w:p>
        </w:tc>
        <w:tc>
          <w:tcPr>
            <w:tcW w:w="1767" w:type="dxa"/>
            <w:tcBorders>
              <w:top w:val="nil"/>
              <w:left w:val="nil"/>
              <w:bottom w:val="nil"/>
              <w:right w:val="nil"/>
            </w:tcBorders>
            <w:shd w:val="clear" w:color="auto" w:fill="auto"/>
            <w:noWrap/>
            <w:vAlign w:val="bottom"/>
            <w:hideMark/>
          </w:tcPr>
          <w:p w14:paraId="4BF50DF6"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707EEDF5" w14:textId="77777777" w:rsidTr="00234221">
        <w:trPr>
          <w:trHeight w:val="300"/>
        </w:trPr>
        <w:tc>
          <w:tcPr>
            <w:tcW w:w="2473" w:type="dxa"/>
            <w:tcBorders>
              <w:top w:val="nil"/>
              <w:left w:val="nil"/>
              <w:bottom w:val="nil"/>
              <w:right w:val="nil"/>
            </w:tcBorders>
            <w:shd w:val="clear" w:color="auto" w:fill="auto"/>
            <w:noWrap/>
            <w:vAlign w:val="bottom"/>
            <w:hideMark/>
          </w:tcPr>
          <w:p w14:paraId="1D3D5F37"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567A7BE0"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3EF1160"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757A50E9" w14:textId="77777777" w:rsidR="00234221" w:rsidRPr="00234221" w:rsidRDefault="00234221" w:rsidP="00234221">
            <w:pPr>
              <w:spacing w:after="0" w:line="240" w:lineRule="auto"/>
              <w:rPr>
                <w:rFonts w:ascii="Times New Roman" w:eastAsia="Times New Roman" w:hAnsi="Times New Roman" w:cs="Times New Roman"/>
                <w:sz w:val="20"/>
                <w:szCs w:val="20"/>
              </w:rPr>
            </w:pPr>
          </w:p>
        </w:tc>
      </w:tr>
      <w:tr w:rsidR="00234221" w:rsidRPr="00234221" w14:paraId="40D7BF90" w14:textId="77777777" w:rsidTr="00234221">
        <w:trPr>
          <w:trHeight w:val="300"/>
        </w:trPr>
        <w:tc>
          <w:tcPr>
            <w:tcW w:w="2473" w:type="dxa"/>
            <w:tcBorders>
              <w:top w:val="nil"/>
              <w:left w:val="nil"/>
              <w:bottom w:val="nil"/>
              <w:right w:val="nil"/>
            </w:tcBorders>
            <w:shd w:val="clear" w:color="auto" w:fill="auto"/>
            <w:noWrap/>
            <w:vAlign w:val="bottom"/>
            <w:hideMark/>
          </w:tcPr>
          <w:p w14:paraId="507BBED2"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36547101"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Total Account Balances:</w:t>
            </w:r>
          </w:p>
        </w:tc>
        <w:tc>
          <w:tcPr>
            <w:tcW w:w="1480" w:type="dxa"/>
            <w:tcBorders>
              <w:top w:val="nil"/>
              <w:left w:val="nil"/>
              <w:bottom w:val="nil"/>
              <w:right w:val="nil"/>
            </w:tcBorders>
            <w:shd w:val="clear" w:color="auto" w:fill="auto"/>
            <w:noWrap/>
            <w:vAlign w:val="bottom"/>
            <w:hideMark/>
          </w:tcPr>
          <w:p w14:paraId="608010B9" w14:textId="77777777" w:rsidR="00234221" w:rsidRPr="00234221" w:rsidRDefault="00234221" w:rsidP="00234221">
            <w:pPr>
              <w:spacing w:after="0" w:line="240" w:lineRule="auto"/>
              <w:jc w:val="right"/>
              <w:rPr>
                <w:rFonts w:ascii="Calibri" w:eastAsia="Times New Roman" w:hAnsi="Calibri" w:cs="Times New Roman"/>
                <w:color w:val="000000"/>
              </w:rPr>
            </w:pPr>
            <w:r w:rsidRPr="00234221">
              <w:rPr>
                <w:rFonts w:ascii="Calibri" w:eastAsia="Times New Roman" w:hAnsi="Calibri" w:cs="Times New Roman"/>
                <w:color w:val="000000"/>
              </w:rPr>
              <w:t>$49,402.12</w:t>
            </w:r>
          </w:p>
        </w:tc>
        <w:tc>
          <w:tcPr>
            <w:tcW w:w="1767" w:type="dxa"/>
            <w:tcBorders>
              <w:top w:val="nil"/>
              <w:left w:val="nil"/>
              <w:bottom w:val="nil"/>
              <w:right w:val="nil"/>
            </w:tcBorders>
            <w:shd w:val="clear" w:color="auto" w:fill="auto"/>
            <w:noWrap/>
            <w:vAlign w:val="bottom"/>
            <w:hideMark/>
          </w:tcPr>
          <w:p w14:paraId="2C0E6F7C" w14:textId="77777777" w:rsidR="00234221" w:rsidRPr="00234221" w:rsidRDefault="00234221" w:rsidP="00234221">
            <w:pPr>
              <w:spacing w:after="0" w:line="240" w:lineRule="auto"/>
              <w:jc w:val="right"/>
              <w:rPr>
                <w:rFonts w:ascii="Calibri" w:eastAsia="Times New Roman" w:hAnsi="Calibri" w:cs="Times New Roman"/>
                <w:color w:val="000000"/>
              </w:rPr>
            </w:pPr>
          </w:p>
        </w:tc>
      </w:tr>
      <w:tr w:rsidR="00234221" w:rsidRPr="00234221" w14:paraId="7E650E0E" w14:textId="77777777" w:rsidTr="00234221">
        <w:trPr>
          <w:trHeight w:val="300"/>
        </w:trPr>
        <w:tc>
          <w:tcPr>
            <w:tcW w:w="2473" w:type="dxa"/>
            <w:tcBorders>
              <w:top w:val="nil"/>
              <w:left w:val="nil"/>
              <w:bottom w:val="nil"/>
              <w:right w:val="nil"/>
            </w:tcBorders>
            <w:shd w:val="clear" w:color="auto" w:fill="auto"/>
            <w:noWrap/>
            <w:vAlign w:val="bottom"/>
            <w:hideMark/>
          </w:tcPr>
          <w:p w14:paraId="2FDCD726"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46368C7E"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5B8A6C0"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07E1D996" w14:textId="77777777" w:rsidR="00234221" w:rsidRPr="00234221" w:rsidRDefault="00234221" w:rsidP="00234221">
            <w:pPr>
              <w:spacing w:after="0" w:line="240" w:lineRule="auto"/>
              <w:rPr>
                <w:rFonts w:ascii="Times New Roman" w:eastAsia="Times New Roman" w:hAnsi="Times New Roman" w:cs="Times New Roman"/>
                <w:sz w:val="20"/>
                <w:szCs w:val="20"/>
              </w:rPr>
            </w:pPr>
          </w:p>
        </w:tc>
      </w:tr>
      <w:tr w:rsidR="00234221" w:rsidRPr="00234221" w14:paraId="6D5AE2E5" w14:textId="77777777" w:rsidTr="00234221">
        <w:trPr>
          <w:trHeight w:val="300"/>
        </w:trPr>
        <w:tc>
          <w:tcPr>
            <w:tcW w:w="2473" w:type="dxa"/>
            <w:tcBorders>
              <w:top w:val="nil"/>
              <w:left w:val="nil"/>
              <w:bottom w:val="nil"/>
              <w:right w:val="nil"/>
            </w:tcBorders>
            <w:shd w:val="clear" w:color="auto" w:fill="auto"/>
            <w:noWrap/>
            <w:vAlign w:val="bottom"/>
            <w:hideMark/>
          </w:tcPr>
          <w:p w14:paraId="05D922A1" w14:textId="77777777" w:rsidR="00234221" w:rsidRPr="00234221" w:rsidRDefault="00234221" w:rsidP="00234221">
            <w:pPr>
              <w:spacing w:after="0" w:line="240" w:lineRule="auto"/>
              <w:jc w:val="right"/>
              <w:rPr>
                <w:rFonts w:ascii="Times New Roman" w:eastAsia="Times New Roman" w:hAnsi="Times New Roman" w:cs="Times New Roman"/>
                <w:sz w:val="20"/>
                <w:szCs w:val="20"/>
              </w:rPr>
            </w:pPr>
          </w:p>
        </w:tc>
        <w:tc>
          <w:tcPr>
            <w:tcW w:w="3727" w:type="dxa"/>
            <w:tcBorders>
              <w:top w:val="nil"/>
              <w:left w:val="nil"/>
              <w:bottom w:val="nil"/>
              <w:right w:val="nil"/>
            </w:tcBorders>
            <w:shd w:val="clear" w:color="auto" w:fill="auto"/>
            <w:noWrap/>
            <w:vAlign w:val="bottom"/>
            <w:hideMark/>
          </w:tcPr>
          <w:p w14:paraId="7612318F"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3042832"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4186D9B6" w14:textId="77777777" w:rsidR="00234221" w:rsidRPr="00234221" w:rsidRDefault="00234221" w:rsidP="00234221">
            <w:pPr>
              <w:spacing w:after="0" w:line="240" w:lineRule="auto"/>
              <w:rPr>
                <w:rFonts w:ascii="Times New Roman" w:eastAsia="Times New Roman" w:hAnsi="Times New Roman" w:cs="Times New Roman"/>
                <w:sz w:val="20"/>
                <w:szCs w:val="20"/>
              </w:rPr>
            </w:pPr>
          </w:p>
        </w:tc>
      </w:tr>
      <w:tr w:rsidR="00234221" w:rsidRPr="00234221" w14:paraId="7501FB92" w14:textId="77777777" w:rsidTr="00234221">
        <w:trPr>
          <w:trHeight w:val="300"/>
        </w:trPr>
        <w:tc>
          <w:tcPr>
            <w:tcW w:w="2473" w:type="dxa"/>
            <w:tcBorders>
              <w:top w:val="nil"/>
              <w:left w:val="nil"/>
              <w:bottom w:val="nil"/>
              <w:right w:val="nil"/>
            </w:tcBorders>
            <w:shd w:val="clear" w:color="auto" w:fill="auto"/>
            <w:noWrap/>
            <w:vAlign w:val="bottom"/>
            <w:hideMark/>
          </w:tcPr>
          <w:p w14:paraId="52BF6BD8"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Mindy Breiner, Treasurer</w:t>
            </w:r>
          </w:p>
        </w:tc>
        <w:tc>
          <w:tcPr>
            <w:tcW w:w="3727" w:type="dxa"/>
            <w:tcBorders>
              <w:top w:val="nil"/>
              <w:left w:val="nil"/>
              <w:bottom w:val="nil"/>
              <w:right w:val="nil"/>
            </w:tcBorders>
            <w:shd w:val="clear" w:color="auto" w:fill="auto"/>
            <w:noWrap/>
            <w:vAlign w:val="bottom"/>
            <w:hideMark/>
          </w:tcPr>
          <w:p w14:paraId="149912AA" w14:textId="77777777" w:rsidR="00234221" w:rsidRPr="00234221" w:rsidRDefault="00234221" w:rsidP="00234221">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14:paraId="4F6DCB63"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422087AE" w14:textId="77777777" w:rsidR="00234221" w:rsidRPr="00234221" w:rsidRDefault="00234221" w:rsidP="00234221">
            <w:pPr>
              <w:spacing w:after="0" w:line="240" w:lineRule="auto"/>
              <w:rPr>
                <w:rFonts w:ascii="Times New Roman" w:eastAsia="Times New Roman" w:hAnsi="Times New Roman" w:cs="Times New Roman"/>
                <w:sz w:val="20"/>
                <w:szCs w:val="20"/>
              </w:rPr>
            </w:pPr>
          </w:p>
        </w:tc>
      </w:tr>
      <w:tr w:rsidR="00234221" w:rsidRPr="00234221" w14:paraId="5640BDD8" w14:textId="77777777" w:rsidTr="00234221">
        <w:trPr>
          <w:trHeight w:val="300"/>
        </w:trPr>
        <w:tc>
          <w:tcPr>
            <w:tcW w:w="2473" w:type="dxa"/>
            <w:tcBorders>
              <w:top w:val="nil"/>
              <w:left w:val="nil"/>
              <w:bottom w:val="nil"/>
              <w:right w:val="nil"/>
            </w:tcBorders>
            <w:shd w:val="clear" w:color="auto" w:fill="auto"/>
            <w:noWrap/>
            <w:vAlign w:val="center"/>
            <w:hideMark/>
          </w:tcPr>
          <w:p w14:paraId="681CF650" w14:textId="77777777" w:rsidR="00234221" w:rsidRPr="00234221" w:rsidRDefault="00234221" w:rsidP="00234221">
            <w:pPr>
              <w:spacing w:after="0" w:line="240" w:lineRule="auto"/>
              <w:rPr>
                <w:rFonts w:ascii="Calibri" w:eastAsia="Times New Roman" w:hAnsi="Calibri" w:cs="Times New Roman"/>
                <w:color w:val="000000"/>
              </w:rPr>
            </w:pPr>
            <w:r w:rsidRPr="00234221">
              <w:rPr>
                <w:rFonts w:ascii="Calibri" w:eastAsia="Times New Roman" w:hAnsi="Calibri" w:cs="Times New Roman"/>
                <w:color w:val="000000"/>
              </w:rPr>
              <w:t>July 16, 2018</w:t>
            </w:r>
          </w:p>
        </w:tc>
        <w:tc>
          <w:tcPr>
            <w:tcW w:w="3727" w:type="dxa"/>
            <w:tcBorders>
              <w:top w:val="nil"/>
              <w:left w:val="nil"/>
              <w:bottom w:val="nil"/>
              <w:right w:val="nil"/>
            </w:tcBorders>
            <w:shd w:val="clear" w:color="auto" w:fill="auto"/>
            <w:noWrap/>
            <w:vAlign w:val="bottom"/>
            <w:hideMark/>
          </w:tcPr>
          <w:p w14:paraId="3A225905" w14:textId="77777777" w:rsidR="00234221" w:rsidRPr="00234221" w:rsidRDefault="00234221" w:rsidP="00234221">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14:paraId="52BDD541" w14:textId="77777777" w:rsidR="00234221" w:rsidRPr="00234221" w:rsidRDefault="00234221" w:rsidP="00234221">
            <w:pPr>
              <w:spacing w:after="0" w:line="240" w:lineRule="auto"/>
              <w:rPr>
                <w:rFonts w:ascii="Times New Roman" w:eastAsia="Times New Roman" w:hAnsi="Times New Roman" w:cs="Times New Roman"/>
                <w:sz w:val="20"/>
                <w:szCs w:val="20"/>
              </w:rPr>
            </w:pPr>
          </w:p>
        </w:tc>
        <w:tc>
          <w:tcPr>
            <w:tcW w:w="1767" w:type="dxa"/>
            <w:tcBorders>
              <w:top w:val="nil"/>
              <w:left w:val="nil"/>
              <w:bottom w:val="nil"/>
              <w:right w:val="nil"/>
            </w:tcBorders>
            <w:shd w:val="clear" w:color="auto" w:fill="auto"/>
            <w:noWrap/>
            <w:vAlign w:val="bottom"/>
            <w:hideMark/>
          </w:tcPr>
          <w:p w14:paraId="57AB008B" w14:textId="77777777" w:rsidR="00234221" w:rsidRPr="00234221" w:rsidRDefault="00234221" w:rsidP="00234221">
            <w:pPr>
              <w:spacing w:after="0" w:line="240" w:lineRule="auto"/>
              <w:rPr>
                <w:rFonts w:ascii="Times New Roman" w:eastAsia="Times New Roman" w:hAnsi="Times New Roman" w:cs="Times New Roman"/>
                <w:sz w:val="20"/>
                <w:szCs w:val="20"/>
              </w:rPr>
            </w:pPr>
          </w:p>
        </w:tc>
      </w:tr>
    </w:tbl>
    <w:p w14:paraId="0CBFF026" w14:textId="77777777" w:rsidR="00234221" w:rsidRDefault="00234221" w:rsidP="00CC1D98">
      <w:pPr>
        <w:spacing w:after="0"/>
      </w:pPr>
    </w:p>
    <w:p w14:paraId="3A6C8BC4" w14:textId="77777777" w:rsidR="00234221" w:rsidRPr="00234221" w:rsidRDefault="00234221" w:rsidP="00CC1D98">
      <w:pPr>
        <w:spacing w:after="0"/>
      </w:pPr>
    </w:p>
    <w:p w14:paraId="713AAD40" w14:textId="77777777" w:rsidR="001318FE" w:rsidRDefault="001318FE" w:rsidP="00CC1D98">
      <w:pPr>
        <w:spacing w:after="0"/>
      </w:pPr>
      <w:r>
        <w:rPr>
          <w:b/>
        </w:rPr>
        <w:t>Secretary</w:t>
      </w:r>
      <w:r w:rsidR="00743294">
        <w:rPr>
          <w:b/>
        </w:rPr>
        <w:t>’s report</w:t>
      </w:r>
      <w:r>
        <w:rPr>
          <w:b/>
        </w:rPr>
        <w:t>:</w:t>
      </w:r>
      <w:r>
        <w:t xml:space="preserve"> </w:t>
      </w:r>
      <w:r w:rsidR="00E054FC">
        <w:t xml:space="preserve">Camille Jackson stated she has prepared the notes from the Membership meeting at the 2018 conference and she will send those out for review by the board. </w:t>
      </w:r>
    </w:p>
    <w:p w14:paraId="7315624A" w14:textId="77777777" w:rsidR="00743294" w:rsidRDefault="00743294" w:rsidP="00CC1D98">
      <w:pPr>
        <w:spacing w:after="0"/>
      </w:pPr>
    </w:p>
    <w:p w14:paraId="16689C68" w14:textId="77777777" w:rsidR="00743294" w:rsidRDefault="00E054FC" w:rsidP="00CC1D98">
      <w:pPr>
        <w:spacing w:after="0"/>
        <w:rPr>
          <w:rFonts w:cs="Arial"/>
        </w:rPr>
      </w:pPr>
      <w:r>
        <w:rPr>
          <w:rFonts w:cs="Arial"/>
          <w:b/>
        </w:rPr>
        <w:t xml:space="preserve">Education and Training’s report: </w:t>
      </w:r>
      <w:r>
        <w:rPr>
          <w:rFonts w:cs="Arial"/>
        </w:rPr>
        <w:t xml:space="preserve"> </w:t>
      </w:r>
      <w:r w:rsidR="005C61FE">
        <w:rPr>
          <w:rFonts w:cs="Arial"/>
        </w:rPr>
        <w:t>Melissa Patrick advised the board that the location for the 2019 MPA co</w:t>
      </w:r>
      <w:r w:rsidR="00EC354A">
        <w:rPr>
          <w:rFonts w:cs="Arial"/>
        </w:rPr>
        <w:t>nference will be Walla Walla, Washington</w:t>
      </w:r>
      <w:r w:rsidR="005C61FE">
        <w:rPr>
          <w:rFonts w:cs="Arial"/>
        </w:rPr>
        <w:t xml:space="preserve"> at the Whitman Hotel.</w:t>
      </w:r>
      <w:r w:rsidR="00F95D5B">
        <w:rPr>
          <w:rFonts w:cs="Arial"/>
        </w:rPr>
        <w:t xml:space="preserve"> </w:t>
      </w:r>
      <w:r w:rsidR="005C61FE">
        <w:rPr>
          <w:rFonts w:cs="Arial"/>
        </w:rPr>
        <w:t xml:space="preserve"> The contract has been signed.  Melissa a</w:t>
      </w:r>
      <w:r w:rsidR="00F95D5B">
        <w:rPr>
          <w:rFonts w:cs="Arial"/>
        </w:rPr>
        <w:t xml:space="preserve">lso told the board that some consideration should be given </w:t>
      </w:r>
      <w:r w:rsidR="00EE50CF">
        <w:rPr>
          <w:rFonts w:cs="Arial"/>
        </w:rPr>
        <w:t>for the 202</w:t>
      </w:r>
      <w:r w:rsidR="00765591">
        <w:rPr>
          <w:rFonts w:cs="Arial"/>
        </w:rPr>
        <w:t xml:space="preserve">0 MPA conference, since it is booking up already because it is a “theme year”. She listed four places she had worked to find dates and bids on. The four were </w:t>
      </w:r>
      <w:proofErr w:type="spellStart"/>
      <w:r w:rsidR="00765591">
        <w:rPr>
          <w:rFonts w:cs="Arial"/>
        </w:rPr>
        <w:t>Semiahmo</w:t>
      </w:r>
      <w:proofErr w:type="spellEnd"/>
      <w:r w:rsidR="00765591">
        <w:rPr>
          <w:rFonts w:cs="Arial"/>
        </w:rPr>
        <w:t xml:space="preserve"> in Blaine, WA; The </w:t>
      </w:r>
      <w:proofErr w:type="spellStart"/>
      <w:r w:rsidR="00765591">
        <w:rPr>
          <w:rFonts w:cs="Arial"/>
        </w:rPr>
        <w:t>Heathman</w:t>
      </w:r>
      <w:proofErr w:type="spellEnd"/>
      <w:r w:rsidR="00765591">
        <w:rPr>
          <w:rFonts w:cs="Arial"/>
        </w:rPr>
        <w:t xml:space="preserve"> Lodge in Vancouver, WA; Great Wolf Lodge in Grand Mound, WA; and Four Points Sheraton in B</w:t>
      </w:r>
      <w:r w:rsidR="00EC354A">
        <w:rPr>
          <w:rFonts w:cs="Arial"/>
        </w:rPr>
        <w:t xml:space="preserve">ellingham, WA. She stated that </w:t>
      </w:r>
      <w:r w:rsidR="00765591">
        <w:rPr>
          <w:rFonts w:cs="Arial"/>
        </w:rPr>
        <w:t xml:space="preserve">it </w:t>
      </w:r>
      <w:r w:rsidR="00EC354A">
        <w:rPr>
          <w:rFonts w:cs="Arial"/>
        </w:rPr>
        <w:t>may</w:t>
      </w:r>
      <w:r w:rsidR="00765591">
        <w:rPr>
          <w:rFonts w:cs="Arial"/>
        </w:rPr>
        <w:t xml:space="preserve"> be important to book the location and date. No money is required at this point.  Omar Gamez asked about Seattle as an option and the board discussed pros and</w:t>
      </w:r>
      <w:r w:rsidR="00EC354A">
        <w:rPr>
          <w:rFonts w:cs="Arial"/>
        </w:rPr>
        <w:t xml:space="preserve"> cons. It was decided that the p</w:t>
      </w:r>
      <w:r w:rsidR="00765591">
        <w:rPr>
          <w:rFonts w:cs="Arial"/>
        </w:rPr>
        <w:t xml:space="preserve">er </w:t>
      </w:r>
      <w:r w:rsidR="00EC354A">
        <w:rPr>
          <w:rFonts w:cs="Arial"/>
        </w:rPr>
        <w:t>d</w:t>
      </w:r>
      <w:r w:rsidR="00765591">
        <w:rPr>
          <w:rFonts w:cs="Arial"/>
        </w:rPr>
        <w:t xml:space="preserve">iem is too high and too many people would not need to stay at the hotel because they live too close for their jurisdiction to pay for a hotel room. This would result in MPA being unable to fill our minimum room requirement. Melissa asked to board to make a blind vote for the order of the four each member would prefer.  </w:t>
      </w:r>
      <w:r w:rsidR="00A84702">
        <w:rPr>
          <w:rFonts w:cs="Arial"/>
        </w:rPr>
        <w:t>The board voted</w:t>
      </w:r>
      <w:r w:rsidR="00F439C5">
        <w:rPr>
          <w:rFonts w:cs="Arial"/>
        </w:rPr>
        <w:t>,</w:t>
      </w:r>
      <w:r w:rsidR="00A84702">
        <w:rPr>
          <w:rFonts w:cs="Arial"/>
        </w:rPr>
        <w:t xml:space="preserve"> and the top two locations were Bellingham and Vancouver. Melissa stated she would reach out to those two locations for detailed bids and dates available for 2020. </w:t>
      </w:r>
    </w:p>
    <w:p w14:paraId="46450E6F" w14:textId="77777777" w:rsidR="00765591" w:rsidRDefault="00765591" w:rsidP="00CC1D98">
      <w:pPr>
        <w:spacing w:after="0"/>
        <w:rPr>
          <w:rFonts w:cs="Arial"/>
        </w:rPr>
      </w:pPr>
    </w:p>
    <w:p w14:paraId="62478B31" w14:textId="77777777" w:rsidR="00765591" w:rsidRDefault="00765591" w:rsidP="00CC1D98">
      <w:pPr>
        <w:spacing w:after="0"/>
        <w:rPr>
          <w:rFonts w:cs="Arial"/>
        </w:rPr>
      </w:pPr>
      <w:r>
        <w:rPr>
          <w:rFonts w:cs="Arial"/>
        </w:rPr>
        <w:t xml:space="preserve">Melissa and Bryan Farrell passed around a tentative agenda for the 2019 conference. </w:t>
      </w:r>
      <w:r w:rsidR="00232557">
        <w:rPr>
          <w:rFonts w:cs="Arial"/>
        </w:rPr>
        <w:t xml:space="preserve">Melissa advised </w:t>
      </w:r>
      <w:r w:rsidR="00EC354A">
        <w:rPr>
          <w:rFonts w:cs="Arial"/>
        </w:rPr>
        <w:t>the board</w:t>
      </w:r>
      <w:r w:rsidR="00232557">
        <w:rPr>
          <w:rFonts w:cs="Arial"/>
        </w:rPr>
        <w:t xml:space="preserve"> is a work in progress and they are receptive to ideas for changes etc. </w:t>
      </w:r>
      <w:r>
        <w:rPr>
          <w:rFonts w:cs="Arial"/>
        </w:rPr>
        <w:t xml:space="preserve">The </w:t>
      </w:r>
      <w:r w:rsidR="00232557">
        <w:rPr>
          <w:rFonts w:cs="Arial"/>
        </w:rPr>
        <w:t>Key Note</w:t>
      </w:r>
      <w:r>
        <w:rPr>
          <w:rFonts w:cs="Arial"/>
        </w:rPr>
        <w:t xml:space="preserve"> speaker</w:t>
      </w:r>
      <w:r w:rsidR="00232557">
        <w:rPr>
          <w:rFonts w:cs="Arial"/>
        </w:rPr>
        <w:t xml:space="preserve"> for Tuesday will be Keith Graves from Graves and Associates. He will be speaking about changing drug trends and chemical make up in drugs.  He will give a </w:t>
      </w:r>
      <w:proofErr w:type="gramStart"/>
      <w:r w:rsidR="00232557">
        <w:rPr>
          <w:rFonts w:cs="Arial"/>
        </w:rPr>
        <w:t>4-6 hour</w:t>
      </w:r>
      <w:proofErr w:type="gramEnd"/>
      <w:r w:rsidR="00232557">
        <w:rPr>
          <w:rFonts w:cs="Arial"/>
        </w:rPr>
        <w:t xml:space="preserve"> training.  Melissa explained that Keith’s fees were higher than we have paid in the past, but that every aspect will be handled by his office. </w:t>
      </w:r>
      <w:r w:rsidR="00232557">
        <w:rPr>
          <w:rFonts w:cs="Arial"/>
        </w:rPr>
        <w:lastRenderedPageBreak/>
        <w:t>Melissa said that her hope in making the one-day training option drug related was that we could appeal to drug courts etc</w:t>
      </w:r>
      <w:r w:rsidR="00F439C5">
        <w:rPr>
          <w:rFonts w:cs="Arial"/>
        </w:rPr>
        <w:t>.</w:t>
      </w:r>
      <w:r w:rsidR="00232557">
        <w:rPr>
          <w:rFonts w:cs="Arial"/>
        </w:rPr>
        <w:t xml:space="preserve"> in recruiting more people to attend the training. </w:t>
      </w:r>
    </w:p>
    <w:p w14:paraId="6DB3D2F4" w14:textId="77777777" w:rsidR="00232557" w:rsidRDefault="00232557" w:rsidP="00CC1D98">
      <w:pPr>
        <w:spacing w:after="0"/>
        <w:rPr>
          <w:rFonts w:cs="Arial"/>
        </w:rPr>
      </w:pPr>
    </w:p>
    <w:p w14:paraId="26B0DA05" w14:textId="77777777" w:rsidR="00232557" w:rsidRDefault="00232557" w:rsidP="00CC1D98">
      <w:pPr>
        <w:spacing w:after="0"/>
        <w:rPr>
          <w:rFonts w:cs="Arial"/>
        </w:rPr>
      </w:pPr>
      <w:r>
        <w:rPr>
          <w:rFonts w:cs="Arial"/>
        </w:rPr>
        <w:t>See agenda:</w:t>
      </w:r>
    </w:p>
    <w:p w14:paraId="69A8C390" w14:textId="77777777" w:rsidR="00232557" w:rsidRDefault="00232557" w:rsidP="00232557">
      <w:pPr>
        <w:rPr>
          <w:b/>
        </w:rPr>
      </w:pPr>
    </w:p>
    <w:p w14:paraId="0A634BAD" w14:textId="77777777" w:rsidR="00232557" w:rsidRDefault="00232557" w:rsidP="00232557">
      <w:r>
        <w:rPr>
          <w:b/>
        </w:rPr>
        <w:t>Monday May 6</w:t>
      </w:r>
      <w:r>
        <w:t>-</w:t>
      </w:r>
      <w:r>
        <w:rPr>
          <w:i/>
        </w:rPr>
        <w:t>Back to Basics</w:t>
      </w:r>
    </w:p>
    <w:tbl>
      <w:tblPr>
        <w:tblStyle w:val="TableGrid"/>
        <w:tblW w:w="9463" w:type="dxa"/>
        <w:tblInd w:w="0" w:type="dxa"/>
        <w:tblLook w:val="04A0" w:firstRow="1" w:lastRow="0" w:firstColumn="1" w:lastColumn="0" w:noHBand="0" w:noVBand="1"/>
      </w:tblPr>
      <w:tblGrid>
        <w:gridCol w:w="1411"/>
        <w:gridCol w:w="833"/>
        <w:gridCol w:w="4366"/>
        <w:gridCol w:w="2853"/>
      </w:tblGrid>
      <w:tr w:rsidR="00232557" w14:paraId="644E5AF8"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1E5ACF97" w14:textId="77777777" w:rsidR="00232557" w:rsidRDefault="00232557">
            <w:r>
              <w:t>Time</w:t>
            </w:r>
          </w:p>
        </w:tc>
        <w:tc>
          <w:tcPr>
            <w:tcW w:w="833" w:type="dxa"/>
            <w:tcBorders>
              <w:top w:val="single" w:sz="4" w:space="0" w:color="auto"/>
              <w:left w:val="single" w:sz="4" w:space="0" w:color="auto"/>
              <w:bottom w:val="single" w:sz="4" w:space="0" w:color="auto"/>
              <w:right w:val="single" w:sz="4" w:space="0" w:color="auto"/>
            </w:tcBorders>
            <w:hideMark/>
          </w:tcPr>
          <w:p w14:paraId="1CDA9FFC" w14:textId="77777777" w:rsidR="00232557" w:rsidRDefault="00232557">
            <w:r>
              <w:t>CEU’s</w:t>
            </w:r>
          </w:p>
        </w:tc>
        <w:tc>
          <w:tcPr>
            <w:tcW w:w="4366" w:type="dxa"/>
            <w:tcBorders>
              <w:top w:val="single" w:sz="4" w:space="0" w:color="auto"/>
              <w:left w:val="single" w:sz="4" w:space="0" w:color="auto"/>
              <w:bottom w:val="single" w:sz="4" w:space="0" w:color="auto"/>
              <w:right w:val="single" w:sz="4" w:space="0" w:color="auto"/>
            </w:tcBorders>
            <w:hideMark/>
          </w:tcPr>
          <w:p w14:paraId="0A384F02" w14:textId="77777777" w:rsidR="00232557" w:rsidRDefault="00232557">
            <w:r>
              <w:t>Topic</w:t>
            </w:r>
          </w:p>
        </w:tc>
        <w:tc>
          <w:tcPr>
            <w:tcW w:w="2853" w:type="dxa"/>
            <w:tcBorders>
              <w:top w:val="single" w:sz="4" w:space="0" w:color="auto"/>
              <w:left w:val="single" w:sz="4" w:space="0" w:color="auto"/>
              <w:bottom w:val="single" w:sz="4" w:space="0" w:color="auto"/>
              <w:right w:val="single" w:sz="4" w:space="0" w:color="auto"/>
            </w:tcBorders>
            <w:hideMark/>
          </w:tcPr>
          <w:p w14:paraId="2D3BA5A4" w14:textId="77777777" w:rsidR="00232557" w:rsidRDefault="00232557">
            <w:r>
              <w:t>Speaker</w:t>
            </w:r>
          </w:p>
        </w:tc>
      </w:tr>
      <w:tr w:rsidR="00232557" w14:paraId="1C99EC5F"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2D04C67E" w14:textId="77777777" w:rsidR="00232557" w:rsidRDefault="00232557">
            <w:r>
              <w:t>8-8:15a</w:t>
            </w:r>
          </w:p>
        </w:tc>
        <w:tc>
          <w:tcPr>
            <w:tcW w:w="833" w:type="dxa"/>
            <w:tcBorders>
              <w:top w:val="single" w:sz="4" w:space="0" w:color="auto"/>
              <w:left w:val="single" w:sz="4" w:space="0" w:color="auto"/>
              <w:bottom w:val="single" w:sz="4" w:space="0" w:color="auto"/>
              <w:right w:val="single" w:sz="4" w:space="0" w:color="auto"/>
            </w:tcBorders>
            <w:hideMark/>
          </w:tcPr>
          <w:p w14:paraId="2B3FA6EB" w14:textId="77777777" w:rsidR="00232557" w:rsidRDefault="00232557">
            <w:r>
              <w:t>.25</w:t>
            </w:r>
          </w:p>
        </w:tc>
        <w:tc>
          <w:tcPr>
            <w:tcW w:w="4366" w:type="dxa"/>
            <w:tcBorders>
              <w:top w:val="single" w:sz="4" w:space="0" w:color="auto"/>
              <w:left w:val="single" w:sz="4" w:space="0" w:color="auto"/>
              <w:bottom w:val="single" w:sz="4" w:space="0" w:color="auto"/>
              <w:right w:val="single" w:sz="4" w:space="0" w:color="auto"/>
            </w:tcBorders>
            <w:hideMark/>
          </w:tcPr>
          <w:p w14:paraId="43F3425D" w14:textId="77777777" w:rsidR="00232557" w:rsidRDefault="00232557">
            <w:r>
              <w:t>Opening Remarks</w:t>
            </w:r>
          </w:p>
        </w:tc>
        <w:tc>
          <w:tcPr>
            <w:tcW w:w="2853" w:type="dxa"/>
            <w:tcBorders>
              <w:top w:val="single" w:sz="4" w:space="0" w:color="auto"/>
              <w:left w:val="single" w:sz="4" w:space="0" w:color="auto"/>
              <w:bottom w:val="single" w:sz="4" w:space="0" w:color="auto"/>
              <w:right w:val="single" w:sz="4" w:space="0" w:color="auto"/>
            </w:tcBorders>
            <w:hideMark/>
          </w:tcPr>
          <w:p w14:paraId="6645BE14" w14:textId="77777777" w:rsidR="00232557" w:rsidRDefault="00232557">
            <w:r>
              <w:t>Bryan, Chris, &amp; Melissa</w:t>
            </w:r>
          </w:p>
        </w:tc>
      </w:tr>
      <w:tr w:rsidR="00232557" w14:paraId="65B59770"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580DA997" w14:textId="77777777" w:rsidR="00232557" w:rsidRDefault="00232557">
            <w:r>
              <w:t>8:15-9a</w:t>
            </w:r>
          </w:p>
        </w:tc>
        <w:tc>
          <w:tcPr>
            <w:tcW w:w="833" w:type="dxa"/>
            <w:tcBorders>
              <w:top w:val="single" w:sz="4" w:space="0" w:color="auto"/>
              <w:left w:val="single" w:sz="4" w:space="0" w:color="auto"/>
              <w:bottom w:val="single" w:sz="4" w:space="0" w:color="auto"/>
              <w:right w:val="single" w:sz="4" w:space="0" w:color="auto"/>
            </w:tcBorders>
            <w:hideMark/>
          </w:tcPr>
          <w:p w14:paraId="1F2FDEB9" w14:textId="77777777" w:rsidR="00232557" w:rsidRDefault="00232557">
            <w:r>
              <w:t>.75</w:t>
            </w:r>
          </w:p>
        </w:tc>
        <w:tc>
          <w:tcPr>
            <w:tcW w:w="4366" w:type="dxa"/>
            <w:tcBorders>
              <w:top w:val="single" w:sz="4" w:space="0" w:color="auto"/>
              <w:left w:val="single" w:sz="4" w:space="0" w:color="auto"/>
              <w:bottom w:val="single" w:sz="4" w:space="0" w:color="auto"/>
              <w:right w:val="single" w:sz="4" w:space="0" w:color="auto"/>
            </w:tcBorders>
            <w:hideMark/>
          </w:tcPr>
          <w:p w14:paraId="0A802305" w14:textId="77777777" w:rsidR="00232557" w:rsidRDefault="00232557">
            <w:r>
              <w:t>Opening Address</w:t>
            </w:r>
          </w:p>
        </w:tc>
        <w:tc>
          <w:tcPr>
            <w:tcW w:w="2853" w:type="dxa"/>
            <w:tcBorders>
              <w:top w:val="single" w:sz="4" w:space="0" w:color="auto"/>
              <w:left w:val="single" w:sz="4" w:space="0" w:color="auto"/>
              <w:bottom w:val="single" w:sz="4" w:space="0" w:color="auto"/>
              <w:right w:val="single" w:sz="4" w:space="0" w:color="auto"/>
            </w:tcBorders>
            <w:hideMark/>
          </w:tcPr>
          <w:p w14:paraId="70CC390D" w14:textId="77777777" w:rsidR="00232557" w:rsidRDefault="00232557">
            <w:r>
              <w:t>Judge/Justice</w:t>
            </w:r>
          </w:p>
        </w:tc>
      </w:tr>
      <w:tr w:rsidR="00232557" w14:paraId="102247AB"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027F9D4D" w14:textId="77777777" w:rsidR="00232557" w:rsidRDefault="00232557">
            <w:r>
              <w:t>9-10a</w:t>
            </w:r>
          </w:p>
        </w:tc>
        <w:tc>
          <w:tcPr>
            <w:tcW w:w="833" w:type="dxa"/>
            <w:tcBorders>
              <w:top w:val="single" w:sz="4" w:space="0" w:color="auto"/>
              <w:left w:val="single" w:sz="4" w:space="0" w:color="auto"/>
              <w:bottom w:val="single" w:sz="4" w:space="0" w:color="auto"/>
              <w:right w:val="single" w:sz="4" w:space="0" w:color="auto"/>
            </w:tcBorders>
            <w:hideMark/>
          </w:tcPr>
          <w:p w14:paraId="74C23EE1" w14:textId="77777777" w:rsidR="00232557" w:rsidRDefault="00232557">
            <w:r>
              <w:t>1</w:t>
            </w:r>
          </w:p>
        </w:tc>
        <w:tc>
          <w:tcPr>
            <w:tcW w:w="4366" w:type="dxa"/>
            <w:tcBorders>
              <w:top w:val="single" w:sz="4" w:space="0" w:color="auto"/>
              <w:left w:val="single" w:sz="4" w:space="0" w:color="auto"/>
              <w:bottom w:val="single" w:sz="4" w:space="0" w:color="auto"/>
              <w:right w:val="single" w:sz="4" w:space="0" w:color="auto"/>
            </w:tcBorders>
            <w:hideMark/>
          </w:tcPr>
          <w:p w14:paraId="5AF32883" w14:textId="77777777" w:rsidR="00232557" w:rsidRDefault="00232557">
            <w:r>
              <w:t>DOL Update-Drives</w:t>
            </w:r>
          </w:p>
        </w:tc>
        <w:tc>
          <w:tcPr>
            <w:tcW w:w="2853" w:type="dxa"/>
            <w:tcBorders>
              <w:top w:val="single" w:sz="4" w:space="0" w:color="auto"/>
              <w:left w:val="single" w:sz="4" w:space="0" w:color="auto"/>
              <w:bottom w:val="single" w:sz="4" w:space="0" w:color="auto"/>
              <w:right w:val="single" w:sz="4" w:space="0" w:color="auto"/>
            </w:tcBorders>
            <w:hideMark/>
          </w:tcPr>
          <w:p w14:paraId="3D661437" w14:textId="77777777" w:rsidR="00232557" w:rsidRDefault="00232557">
            <w:r>
              <w:t>Carla Weaver (or Replacement)</w:t>
            </w:r>
          </w:p>
        </w:tc>
      </w:tr>
      <w:tr w:rsidR="00232557" w14:paraId="2FE0E096"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0E241BC1" w14:textId="77777777" w:rsidR="00232557" w:rsidRDefault="00232557">
            <w:r>
              <w:t>10a-10:15a</w:t>
            </w:r>
          </w:p>
        </w:tc>
        <w:tc>
          <w:tcPr>
            <w:tcW w:w="833" w:type="dxa"/>
            <w:tcBorders>
              <w:top w:val="single" w:sz="4" w:space="0" w:color="auto"/>
              <w:left w:val="single" w:sz="4" w:space="0" w:color="auto"/>
              <w:bottom w:val="single" w:sz="4" w:space="0" w:color="auto"/>
              <w:right w:val="single" w:sz="4" w:space="0" w:color="auto"/>
            </w:tcBorders>
          </w:tcPr>
          <w:p w14:paraId="1A496A2C" w14:textId="77777777" w:rsidR="00232557" w:rsidRDefault="00232557"/>
        </w:tc>
        <w:tc>
          <w:tcPr>
            <w:tcW w:w="4366" w:type="dxa"/>
            <w:tcBorders>
              <w:top w:val="single" w:sz="4" w:space="0" w:color="auto"/>
              <w:left w:val="single" w:sz="4" w:space="0" w:color="auto"/>
              <w:bottom w:val="single" w:sz="4" w:space="0" w:color="auto"/>
              <w:right w:val="single" w:sz="4" w:space="0" w:color="auto"/>
            </w:tcBorders>
            <w:hideMark/>
          </w:tcPr>
          <w:p w14:paraId="0D7AD029" w14:textId="77777777" w:rsidR="00232557" w:rsidRDefault="00232557">
            <w:r>
              <w:t>Snack Break/Giveaways</w:t>
            </w:r>
          </w:p>
        </w:tc>
        <w:tc>
          <w:tcPr>
            <w:tcW w:w="2853" w:type="dxa"/>
            <w:tcBorders>
              <w:top w:val="single" w:sz="4" w:space="0" w:color="auto"/>
              <w:left w:val="single" w:sz="4" w:space="0" w:color="auto"/>
              <w:bottom w:val="single" w:sz="4" w:space="0" w:color="auto"/>
              <w:right w:val="single" w:sz="4" w:space="0" w:color="auto"/>
            </w:tcBorders>
            <w:hideMark/>
          </w:tcPr>
          <w:p w14:paraId="3B9074E2" w14:textId="77777777" w:rsidR="00232557" w:rsidRDefault="00232557">
            <w:r>
              <w:t xml:space="preserve"> </w:t>
            </w:r>
          </w:p>
        </w:tc>
      </w:tr>
      <w:tr w:rsidR="00232557" w14:paraId="09A48310"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6114B634" w14:textId="77777777" w:rsidR="00232557" w:rsidRDefault="00232557">
            <w:r>
              <w:t>10:15-11a</w:t>
            </w:r>
          </w:p>
        </w:tc>
        <w:tc>
          <w:tcPr>
            <w:tcW w:w="833" w:type="dxa"/>
            <w:tcBorders>
              <w:top w:val="single" w:sz="4" w:space="0" w:color="auto"/>
              <w:left w:val="single" w:sz="4" w:space="0" w:color="auto"/>
              <w:bottom w:val="single" w:sz="4" w:space="0" w:color="auto"/>
              <w:right w:val="single" w:sz="4" w:space="0" w:color="auto"/>
            </w:tcBorders>
            <w:hideMark/>
          </w:tcPr>
          <w:p w14:paraId="729ECF51" w14:textId="77777777" w:rsidR="00232557" w:rsidRDefault="00232557">
            <w:r>
              <w:t>.75</w:t>
            </w:r>
          </w:p>
        </w:tc>
        <w:tc>
          <w:tcPr>
            <w:tcW w:w="4366" w:type="dxa"/>
            <w:tcBorders>
              <w:top w:val="single" w:sz="4" w:space="0" w:color="auto"/>
              <w:left w:val="single" w:sz="4" w:space="0" w:color="auto"/>
              <w:bottom w:val="single" w:sz="4" w:space="0" w:color="auto"/>
              <w:right w:val="single" w:sz="4" w:space="0" w:color="auto"/>
            </w:tcBorders>
            <w:hideMark/>
          </w:tcPr>
          <w:p w14:paraId="51843BE1" w14:textId="77777777" w:rsidR="00232557" w:rsidRDefault="00232557">
            <w:r>
              <w:t xml:space="preserve">DOL Update-Drives </w:t>
            </w:r>
            <w:proofErr w:type="spellStart"/>
            <w:r>
              <w:t>Con’t</w:t>
            </w:r>
            <w:proofErr w:type="spellEnd"/>
          </w:p>
        </w:tc>
        <w:tc>
          <w:tcPr>
            <w:tcW w:w="2853" w:type="dxa"/>
            <w:tcBorders>
              <w:top w:val="single" w:sz="4" w:space="0" w:color="auto"/>
              <w:left w:val="single" w:sz="4" w:space="0" w:color="auto"/>
              <w:bottom w:val="single" w:sz="4" w:space="0" w:color="auto"/>
              <w:right w:val="single" w:sz="4" w:space="0" w:color="auto"/>
            </w:tcBorders>
            <w:hideMark/>
          </w:tcPr>
          <w:p w14:paraId="58F9FE7A" w14:textId="77777777" w:rsidR="00232557" w:rsidRDefault="00232557">
            <w:r>
              <w:t>Carla Weaver (or Replacement)</w:t>
            </w:r>
          </w:p>
        </w:tc>
      </w:tr>
      <w:tr w:rsidR="00232557" w14:paraId="4357323F"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0744B024" w14:textId="77777777" w:rsidR="00232557" w:rsidRDefault="00232557">
            <w:r>
              <w:t>11-11:30a</w:t>
            </w:r>
          </w:p>
        </w:tc>
        <w:tc>
          <w:tcPr>
            <w:tcW w:w="833" w:type="dxa"/>
            <w:tcBorders>
              <w:top w:val="single" w:sz="4" w:space="0" w:color="auto"/>
              <w:left w:val="single" w:sz="4" w:space="0" w:color="auto"/>
              <w:bottom w:val="single" w:sz="4" w:space="0" w:color="auto"/>
              <w:right w:val="single" w:sz="4" w:space="0" w:color="auto"/>
            </w:tcBorders>
            <w:hideMark/>
          </w:tcPr>
          <w:p w14:paraId="712618D0" w14:textId="77777777" w:rsidR="00232557" w:rsidRDefault="00232557">
            <w:r>
              <w:t>.5</w:t>
            </w:r>
          </w:p>
        </w:tc>
        <w:tc>
          <w:tcPr>
            <w:tcW w:w="4366" w:type="dxa"/>
            <w:tcBorders>
              <w:top w:val="single" w:sz="4" w:space="0" w:color="auto"/>
              <w:left w:val="single" w:sz="4" w:space="0" w:color="auto"/>
              <w:bottom w:val="single" w:sz="4" w:space="0" w:color="auto"/>
              <w:right w:val="single" w:sz="4" w:space="0" w:color="auto"/>
            </w:tcBorders>
            <w:hideMark/>
          </w:tcPr>
          <w:p w14:paraId="5D92C531" w14:textId="77777777" w:rsidR="00232557" w:rsidRDefault="00232557">
            <w:r>
              <w:t>AOC Update</w:t>
            </w:r>
          </w:p>
        </w:tc>
        <w:tc>
          <w:tcPr>
            <w:tcW w:w="2853" w:type="dxa"/>
            <w:tcBorders>
              <w:top w:val="single" w:sz="4" w:space="0" w:color="auto"/>
              <w:left w:val="single" w:sz="4" w:space="0" w:color="auto"/>
              <w:bottom w:val="single" w:sz="4" w:space="0" w:color="auto"/>
              <w:right w:val="single" w:sz="4" w:space="0" w:color="auto"/>
            </w:tcBorders>
            <w:hideMark/>
          </w:tcPr>
          <w:p w14:paraId="62A3DCB7" w14:textId="77777777" w:rsidR="00232557" w:rsidRDefault="00232557">
            <w:r>
              <w:t>Vicki Cullinane</w:t>
            </w:r>
          </w:p>
        </w:tc>
      </w:tr>
      <w:tr w:rsidR="00232557" w14:paraId="7ED1F84E"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032F6598" w14:textId="77777777" w:rsidR="00232557" w:rsidRDefault="00232557">
            <w:r>
              <w:t>11:30a-12p</w:t>
            </w:r>
          </w:p>
        </w:tc>
        <w:tc>
          <w:tcPr>
            <w:tcW w:w="833" w:type="dxa"/>
            <w:tcBorders>
              <w:top w:val="single" w:sz="4" w:space="0" w:color="auto"/>
              <w:left w:val="single" w:sz="4" w:space="0" w:color="auto"/>
              <w:bottom w:val="single" w:sz="4" w:space="0" w:color="auto"/>
              <w:right w:val="single" w:sz="4" w:space="0" w:color="auto"/>
            </w:tcBorders>
          </w:tcPr>
          <w:p w14:paraId="4C592F5E" w14:textId="77777777" w:rsidR="00232557" w:rsidRDefault="00232557"/>
        </w:tc>
        <w:tc>
          <w:tcPr>
            <w:tcW w:w="4366" w:type="dxa"/>
            <w:tcBorders>
              <w:top w:val="single" w:sz="4" w:space="0" w:color="auto"/>
              <w:left w:val="single" w:sz="4" w:space="0" w:color="auto"/>
              <w:bottom w:val="single" w:sz="4" w:space="0" w:color="auto"/>
              <w:right w:val="single" w:sz="4" w:space="0" w:color="auto"/>
            </w:tcBorders>
            <w:hideMark/>
          </w:tcPr>
          <w:p w14:paraId="147AF701" w14:textId="77777777" w:rsidR="00232557" w:rsidRDefault="00232557">
            <w:r>
              <w:t>Spreading the Good Word</w:t>
            </w:r>
          </w:p>
        </w:tc>
        <w:tc>
          <w:tcPr>
            <w:tcW w:w="2853" w:type="dxa"/>
            <w:tcBorders>
              <w:top w:val="single" w:sz="4" w:space="0" w:color="auto"/>
              <w:left w:val="single" w:sz="4" w:space="0" w:color="auto"/>
              <w:bottom w:val="single" w:sz="4" w:space="0" w:color="auto"/>
              <w:right w:val="single" w:sz="4" w:space="0" w:color="auto"/>
            </w:tcBorders>
            <w:hideMark/>
          </w:tcPr>
          <w:p w14:paraId="4C62A147" w14:textId="77777777" w:rsidR="00232557" w:rsidRDefault="00232557">
            <w:r>
              <w:t>Various Jurisdictions</w:t>
            </w:r>
          </w:p>
        </w:tc>
      </w:tr>
      <w:tr w:rsidR="00232557" w14:paraId="34D62B16"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582FCE88" w14:textId="77777777" w:rsidR="00232557" w:rsidRDefault="00232557">
            <w:r>
              <w:t>12-1:30p</w:t>
            </w:r>
          </w:p>
        </w:tc>
        <w:tc>
          <w:tcPr>
            <w:tcW w:w="833" w:type="dxa"/>
            <w:tcBorders>
              <w:top w:val="single" w:sz="4" w:space="0" w:color="auto"/>
              <w:left w:val="single" w:sz="4" w:space="0" w:color="auto"/>
              <w:bottom w:val="single" w:sz="4" w:space="0" w:color="auto"/>
              <w:right w:val="single" w:sz="4" w:space="0" w:color="auto"/>
            </w:tcBorders>
          </w:tcPr>
          <w:p w14:paraId="3D131D89" w14:textId="77777777" w:rsidR="00232557" w:rsidRDefault="00232557"/>
        </w:tc>
        <w:tc>
          <w:tcPr>
            <w:tcW w:w="4366" w:type="dxa"/>
            <w:tcBorders>
              <w:top w:val="single" w:sz="4" w:space="0" w:color="auto"/>
              <w:left w:val="single" w:sz="4" w:space="0" w:color="auto"/>
              <w:bottom w:val="single" w:sz="4" w:space="0" w:color="auto"/>
              <w:right w:val="single" w:sz="4" w:space="0" w:color="auto"/>
            </w:tcBorders>
            <w:hideMark/>
          </w:tcPr>
          <w:p w14:paraId="2160DA5A" w14:textId="77777777" w:rsidR="00232557" w:rsidRDefault="00232557">
            <w:r>
              <w:t>Working Lunch/Mandatory Business Meeting</w:t>
            </w:r>
          </w:p>
        </w:tc>
        <w:tc>
          <w:tcPr>
            <w:tcW w:w="2853" w:type="dxa"/>
            <w:tcBorders>
              <w:top w:val="single" w:sz="4" w:space="0" w:color="auto"/>
              <w:left w:val="single" w:sz="4" w:space="0" w:color="auto"/>
              <w:bottom w:val="single" w:sz="4" w:space="0" w:color="auto"/>
              <w:right w:val="single" w:sz="4" w:space="0" w:color="auto"/>
            </w:tcBorders>
            <w:hideMark/>
          </w:tcPr>
          <w:p w14:paraId="1BA57069" w14:textId="77777777" w:rsidR="00232557" w:rsidRDefault="00232557">
            <w:r>
              <w:t>Board of Directors</w:t>
            </w:r>
          </w:p>
        </w:tc>
      </w:tr>
      <w:tr w:rsidR="00232557" w14:paraId="16B354BE"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173FB4A6" w14:textId="77777777" w:rsidR="00232557" w:rsidRDefault="00232557">
            <w:r>
              <w:t>1:30-3p</w:t>
            </w:r>
          </w:p>
        </w:tc>
        <w:tc>
          <w:tcPr>
            <w:tcW w:w="833" w:type="dxa"/>
            <w:tcBorders>
              <w:top w:val="single" w:sz="4" w:space="0" w:color="auto"/>
              <w:left w:val="single" w:sz="4" w:space="0" w:color="auto"/>
              <w:bottom w:val="single" w:sz="4" w:space="0" w:color="auto"/>
              <w:right w:val="single" w:sz="4" w:space="0" w:color="auto"/>
            </w:tcBorders>
            <w:hideMark/>
          </w:tcPr>
          <w:p w14:paraId="02020CFD" w14:textId="77777777" w:rsidR="00232557" w:rsidRDefault="00232557">
            <w:r>
              <w:t>1.5</w:t>
            </w:r>
          </w:p>
        </w:tc>
        <w:tc>
          <w:tcPr>
            <w:tcW w:w="4366" w:type="dxa"/>
            <w:tcBorders>
              <w:top w:val="single" w:sz="4" w:space="0" w:color="auto"/>
              <w:left w:val="single" w:sz="4" w:space="0" w:color="auto"/>
              <w:bottom w:val="single" w:sz="4" w:space="0" w:color="auto"/>
              <w:right w:val="single" w:sz="4" w:space="0" w:color="auto"/>
            </w:tcBorders>
            <w:hideMark/>
          </w:tcPr>
          <w:p w14:paraId="23B900BB" w14:textId="77777777" w:rsidR="00232557" w:rsidRDefault="00232557">
            <w:r>
              <w:t>Civics</w:t>
            </w:r>
          </w:p>
          <w:p w14:paraId="0B5DCFF8" w14:textId="77777777" w:rsidR="00232557" w:rsidRDefault="00232557">
            <w:r>
              <w:t>MAT</w:t>
            </w:r>
          </w:p>
          <w:p w14:paraId="290012E5" w14:textId="77777777" w:rsidR="00232557" w:rsidRDefault="00232557">
            <w:r>
              <w:t>Jail Alternatives</w:t>
            </w:r>
          </w:p>
          <w:p w14:paraId="02E19EB5" w14:textId="77777777" w:rsidR="00232557" w:rsidRDefault="00232557">
            <w:r>
              <w:t>Tribal Relations</w:t>
            </w:r>
          </w:p>
        </w:tc>
        <w:tc>
          <w:tcPr>
            <w:tcW w:w="2853" w:type="dxa"/>
            <w:tcBorders>
              <w:top w:val="single" w:sz="4" w:space="0" w:color="auto"/>
              <w:left w:val="single" w:sz="4" w:space="0" w:color="auto"/>
              <w:bottom w:val="single" w:sz="4" w:space="0" w:color="auto"/>
              <w:right w:val="single" w:sz="4" w:space="0" w:color="auto"/>
            </w:tcBorders>
            <w:hideMark/>
          </w:tcPr>
          <w:p w14:paraId="24922C1F" w14:textId="77777777" w:rsidR="00232557" w:rsidRDefault="00232557">
            <w:r>
              <w:t xml:space="preserve"> </w:t>
            </w:r>
          </w:p>
        </w:tc>
      </w:tr>
      <w:tr w:rsidR="00232557" w14:paraId="1BF75A22"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78C6BF55" w14:textId="77777777" w:rsidR="00232557" w:rsidRDefault="00232557">
            <w:r>
              <w:t>3-3:15p</w:t>
            </w:r>
          </w:p>
        </w:tc>
        <w:tc>
          <w:tcPr>
            <w:tcW w:w="833" w:type="dxa"/>
            <w:tcBorders>
              <w:top w:val="single" w:sz="4" w:space="0" w:color="auto"/>
              <w:left w:val="single" w:sz="4" w:space="0" w:color="auto"/>
              <w:bottom w:val="single" w:sz="4" w:space="0" w:color="auto"/>
              <w:right w:val="single" w:sz="4" w:space="0" w:color="auto"/>
            </w:tcBorders>
          </w:tcPr>
          <w:p w14:paraId="7BA71690" w14:textId="77777777" w:rsidR="00232557" w:rsidRDefault="00232557"/>
        </w:tc>
        <w:tc>
          <w:tcPr>
            <w:tcW w:w="4366" w:type="dxa"/>
            <w:tcBorders>
              <w:top w:val="single" w:sz="4" w:space="0" w:color="auto"/>
              <w:left w:val="single" w:sz="4" w:space="0" w:color="auto"/>
              <w:bottom w:val="single" w:sz="4" w:space="0" w:color="auto"/>
              <w:right w:val="single" w:sz="4" w:space="0" w:color="auto"/>
            </w:tcBorders>
            <w:hideMark/>
          </w:tcPr>
          <w:p w14:paraId="541987B9" w14:textId="77777777" w:rsidR="00232557" w:rsidRDefault="00232557">
            <w:r>
              <w:t>Snack Break</w:t>
            </w:r>
          </w:p>
        </w:tc>
        <w:tc>
          <w:tcPr>
            <w:tcW w:w="2853" w:type="dxa"/>
            <w:tcBorders>
              <w:top w:val="single" w:sz="4" w:space="0" w:color="auto"/>
              <w:left w:val="single" w:sz="4" w:space="0" w:color="auto"/>
              <w:bottom w:val="single" w:sz="4" w:space="0" w:color="auto"/>
              <w:right w:val="single" w:sz="4" w:space="0" w:color="auto"/>
            </w:tcBorders>
          </w:tcPr>
          <w:p w14:paraId="7278B652" w14:textId="77777777" w:rsidR="00232557" w:rsidRDefault="00232557"/>
        </w:tc>
      </w:tr>
      <w:tr w:rsidR="00232557" w14:paraId="706A4F83"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7B498504" w14:textId="77777777" w:rsidR="00232557" w:rsidRDefault="00232557">
            <w:r>
              <w:t>3:15p-4:45p</w:t>
            </w:r>
          </w:p>
        </w:tc>
        <w:tc>
          <w:tcPr>
            <w:tcW w:w="833" w:type="dxa"/>
            <w:tcBorders>
              <w:top w:val="single" w:sz="4" w:space="0" w:color="auto"/>
              <w:left w:val="single" w:sz="4" w:space="0" w:color="auto"/>
              <w:bottom w:val="single" w:sz="4" w:space="0" w:color="auto"/>
              <w:right w:val="single" w:sz="4" w:space="0" w:color="auto"/>
            </w:tcBorders>
            <w:hideMark/>
          </w:tcPr>
          <w:p w14:paraId="4E80F346" w14:textId="77777777" w:rsidR="00232557" w:rsidRDefault="00232557">
            <w:r>
              <w:t>1.5</w:t>
            </w:r>
          </w:p>
        </w:tc>
        <w:tc>
          <w:tcPr>
            <w:tcW w:w="4366" w:type="dxa"/>
            <w:tcBorders>
              <w:top w:val="single" w:sz="4" w:space="0" w:color="auto"/>
              <w:left w:val="single" w:sz="4" w:space="0" w:color="auto"/>
              <w:bottom w:val="single" w:sz="4" w:space="0" w:color="auto"/>
              <w:right w:val="single" w:sz="4" w:space="0" w:color="auto"/>
            </w:tcBorders>
            <w:hideMark/>
          </w:tcPr>
          <w:p w14:paraId="440191FB" w14:textId="77777777" w:rsidR="00232557" w:rsidRDefault="00232557">
            <w:r>
              <w:t>Motivational Interviewing</w:t>
            </w:r>
          </w:p>
          <w:p w14:paraId="0B4A23F4" w14:textId="77777777" w:rsidR="00232557" w:rsidRDefault="00232557">
            <w:r>
              <w:t>DSHS-DV Treatment</w:t>
            </w:r>
          </w:p>
          <w:p w14:paraId="3651EBFB" w14:textId="77777777" w:rsidR="00232557" w:rsidRDefault="00232557">
            <w:r>
              <w:t>DV Victim Impact Panel</w:t>
            </w:r>
          </w:p>
        </w:tc>
        <w:tc>
          <w:tcPr>
            <w:tcW w:w="2853" w:type="dxa"/>
            <w:tcBorders>
              <w:top w:val="single" w:sz="4" w:space="0" w:color="auto"/>
              <w:left w:val="single" w:sz="4" w:space="0" w:color="auto"/>
              <w:bottom w:val="single" w:sz="4" w:space="0" w:color="auto"/>
              <w:right w:val="single" w:sz="4" w:space="0" w:color="auto"/>
            </w:tcBorders>
          </w:tcPr>
          <w:p w14:paraId="7FD6D9B1" w14:textId="77777777" w:rsidR="00232557" w:rsidRDefault="00232557"/>
        </w:tc>
      </w:tr>
      <w:tr w:rsidR="00232557" w14:paraId="47BC7DCA"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39794A4E" w14:textId="77777777" w:rsidR="00232557" w:rsidRDefault="00232557">
            <w:r>
              <w:t>4:45-5p</w:t>
            </w:r>
          </w:p>
        </w:tc>
        <w:tc>
          <w:tcPr>
            <w:tcW w:w="833" w:type="dxa"/>
            <w:tcBorders>
              <w:top w:val="single" w:sz="4" w:space="0" w:color="auto"/>
              <w:left w:val="single" w:sz="4" w:space="0" w:color="auto"/>
              <w:bottom w:val="single" w:sz="4" w:space="0" w:color="auto"/>
              <w:right w:val="single" w:sz="4" w:space="0" w:color="auto"/>
            </w:tcBorders>
          </w:tcPr>
          <w:p w14:paraId="7D245398" w14:textId="77777777" w:rsidR="00232557" w:rsidRDefault="00232557"/>
        </w:tc>
        <w:tc>
          <w:tcPr>
            <w:tcW w:w="4366" w:type="dxa"/>
            <w:tcBorders>
              <w:top w:val="single" w:sz="4" w:space="0" w:color="auto"/>
              <w:left w:val="single" w:sz="4" w:space="0" w:color="auto"/>
              <w:bottom w:val="single" w:sz="4" w:space="0" w:color="auto"/>
              <w:right w:val="single" w:sz="4" w:space="0" w:color="auto"/>
            </w:tcBorders>
            <w:hideMark/>
          </w:tcPr>
          <w:p w14:paraId="75A7F66F" w14:textId="77777777" w:rsidR="00232557" w:rsidRDefault="00232557">
            <w:r>
              <w:t>Closing Remarks/Giveaway</w:t>
            </w:r>
          </w:p>
        </w:tc>
        <w:tc>
          <w:tcPr>
            <w:tcW w:w="2853" w:type="dxa"/>
            <w:tcBorders>
              <w:top w:val="single" w:sz="4" w:space="0" w:color="auto"/>
              <w:left w:val="single" w:sz="4" w:space="0" w:color="auto"/>
              <w:bottom w:val="single" w:sz="4" w:space="0" w:color="auto"/>
              <w:right w:val="single" w:sz="4" w:space="0" w:color="auto"/>
            </w:tcBorders>
            <w:hideMark/>
          </w:tcPr>
          <w:p w14:paraId="47A60938" w14:textId="77777777" w:rsidR="00232557" w:rsidRDefault="00232557">
            <w:r>
              <w:t>Bryan and Melissa</w:t>
            </w:r>
          </w:p>
        </w:tc>
      </w:tr>
      <w:tr w:rsidR="00232557" w14:paraId="73671A40" w14:textId="77777777" w:rsidTr="00232557">
        <w:tc>
          <w:tcPr>
            <w:tcW w:w="1411" w:type="dxa"/>
            <w:tcBorders>
              <w:top w:val="single" w:sz="4" w:space="0" w:color="auto"/>
              <w:left w:val="single" w:sz="4" w:space="0" w:color="auto"/>
              <w:bottom w:val="single" w:sz="4" w:space="0" w:color="auto"/>
              <w:right w:val="single" w:sz="4" w:space="0" w:color="auto"/>
            </w:tcBorders>
          </w:tcPr>
          <w:p w14:paraId="25327D0F" w14:textId="77777777" w:rsidR="00232557" w:rsidRDefault="00232557"/>
        </w:tc>
        <w:tc>
          <w:tcPr>
            <w:tcW w:w="833" w:type="dxa"/>
            <w:tcBorders>
              <w:top w:val="single" w:sz="4" w:space="0" w:color="auto"/>
              <w:left w:val="single" w:sz="4" w:space="0" w:color="auto"/>
              <w:bottom w:val="single" w:sz="4" w:space="0" w:color="auto"/>
              <w:right w:val="single" w:sz="4" w:space="0" w:color="auto"/>
            </w:tcBorders>
            <w:hideMark/>
          </w:tcPr>
          <w:p w14:paraId="1CF477A7" w14:textId="77777777" w:rsidR="00232557" w:rsidRDefault="00232557">
            <w:r>
              <w:t>6.25</w:t>
            </w:r>
          </w:p>
        </w:tc>
        <w:tc>
          <w:tcPr>
            <w:tcW w:w="4366" w:type="dxa"/>
            <w:tcBorders>
              <w:top w:val="single" w:sz="4" w:space="0" w:color="auto"/>
              <w:left w:val="single" w:sz="4" w:space="0" w:color="auto"/>
              <w:bottom w:val="single" w:sz="4" w:space="0" w:color="auto"/>
              <w:right w:val="single" w:sz="4" w:space="0" w:color="auto"/>
            </w:tcBorders>
          </w:tcPr>
          <w:p w14:paraId="699EF4EB" w14:textId="77777777" w:rsidR="00232557" w:rsidRDefault="00232557"/>
        </w:tc>
        <w:tc>
          <w:tcPr>
            <w:tcW w:w="2853" w:type="dxa"/>
            <w:tcBorders>
              <w:top w:val="single" w:sz="4" w:space="0" w:color="auto"/>
              <w:left w:val="single" w:sz="4" w:space="0" w:color="auto"/>
              <w:bottom w:val="single" w:sz="4" w:space="0" w:color="auto"/>
              <w:right w:val="single" w:sz="4" w:space="0" w:color="auto"/>
            </w:tcBorders>
          </w:tcPr>
          <w:p w14:paraId="1226BE81" w14:textId="77777777" w:rsidR="00232557" w:rsidRDefault="00232557"/>
        </w:tc>
      </w:tr>
    </w:tbl>
    <w:p w14:paraId="5566FCB7" w14:textId="77777777" w:rsidR="00232557" w:rsidRDefault="00232557" w:rsidP="00232557"/>
    <w:p w14:paraId="6AF9CEDF" w14:textId="77777777" w:rsidR="00232557" w:rsidRDefault="00232557" w:rsidP="00232557">
      <w:pPr>
        <w:rPr>
          <w:i/>
        </w:rPr>
      </w:pPr>
      <w:r>
        <w:rPr>
          <w:b/>
        </w:rPr>
        <w:t>Tuesday May 7-</w:t>
      </w:r>
      <w:r>
        <w:rPr>
          <w:i/>
        </w:rPr>
        <w:t>What’s Drugs got to do with it?</w:t>
      </w:r>
    </w:p>
    <w:tbl>
      <w:tblPr>
        <w:tblStyle w:val="TableGrid"/>
        <w:tblW w:w="9463" w:type="dxa"/>
        <w:tblInd w:w="0" w:type="dxa"/>
        <w:tblLook w:val="04A0" w:firstRow="1" w:lastRow="0" w:firstColumn="1" w:lastColumn="0" w:noHBand="0" w:noVBand="1"/>
      </w:tblPr>
      <w:tblGrid>
        <w:gridCol w:w="1411"/>
        <w:gridCol w:w="833"/>
        <w:gridCol w:w="4366"/>
        <w:gridCol w:w="2853"/>
      </w:tblGrid>
      <w:tr w:rsidR="00232557" w14:paraId="20799CF7"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0C822B6A" w14:textId="77777777" w:rsidR="00232557" w:rsidRDefault="00232557">
            <w:r>
              <w:t>Time</w:t>
            </w:r>
          </w:p>
        </w:tc>
        <w:tc>
          <w:tcPr>
            <w:tcW w:w="833" w:type="dxa"/>
            <w:tcBorders>
              <w:top w:val="single" w:sz="4" w:space="0" w:color="auto"/>
              <w:left w:val="single" w:sz="4" w:space="0" w:color="auto"/>
              <w:bottom w:val="single" w:sz="4" w:space="0" w:color="auto"/>
              <w:right w:val="single" w:sz="4" w:space="0" w:color="auto"/>
            </w:tcBorders>
            <w:hideMark/>
          </w:tcPr>
          <w:p w14:paraId="78C83248" w14:textId="77777777" w:rsidR="00232557" w:rsidRDefault="00232557">
            <w:r>
              <w:t>CEU’s</w:t>
            </w:r>
          </w:p>
        </w:tc>
        <w:tc>
          <w:tcPr>
            <w:tcW w:w="4366" w:type="dxa"/>
            <w:tcBorders>
              <w:top w:val="single" w:sz="4" w:space="0" w:color="auto"/>
              <w:left w:val="single" w:sz="4" w:space="0" w:color="auto"/>
              <w:bottom w:val="single" w:sz="4" w:space="0" w:color="auto"/>
              <w:right w:val="single" w:sz="4" w:space="0" w:color="auto"/>
            </w:tcBorders>
            <w:hideMark/>
          </w:tcPr>
          <w:p w14:paraId="333DFDE0" w14:textId="77777777" w:rsidR="00232557" w:rsidRDefault="00232557">
            <w:r>
              <w:t>Topic</w:t>
            </w:r>
          </w:p>
        </w:tc>
        <w:tc>
          <w:tcPr>
            <w:tcW w:w="2853" w:type="dxa"/>
            <w:tcBorders>
              <w:top w:val="single" w:sz="4" w:space="0" w:color="auto"/>
              <w:left w:val="single" w:sz="4" w:space="0" w:color="auto"/>
              <w:bottom w:val="single" w:sz="4" w:space="0" w:color="auto"/>
              <w:right w:val="single" w:sz="4" w:space="0" w:color="auto"/>
            </w:tcBorders>
            <w:hideMark/>
          </w:tcPr>
          <w:p w14:paraId="6C414ED1" w14:textId="77777777" w:rsidR="00232557" w:rsidRDefault="00232557">
            <w:r>
              <w:t>Speaker</w:t>
            </w:r>
          </w:p>
        </w:tc>
      </w:tr>
      <w:tr w:rsidR="00232557" w14:paraId="332C6904"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74877F14" w14:textId="77777777" w:rsidR="00232557" w:rsidRDefault="00232557">
            <w:r>
              <w:t>8-8:15a</w:t>
            </w:r>
          </w:p>
        </w:tc>
        <w:tc>
          <w:tcPr>
            <w:tcW w:w="833" w:type="dxa"/>
            <w:tcBorders>
              <w:top w:val="single" w:sz="4" w:space="0" w:color="auto"/>
              <w:left w:val="single" w:sz="4" w:space="0" w:color="auto"/>
              <w:bottom w:val="single" w:sz="4" w:space="0" w:color="auto"/>
              <w:right w:val="single" w:sz="4" w:space="0" w:color="auto"/>
            </w:tcBorders>
          </w:tcPr>
          <w:p w14:paraId="0D2309D2" w14:textId="77777777" w:rsidR="00232557" w:rsidRDefault="00232557"/>
        </w:tc>
        <w:tc>
          <w:tcPr>
            <w:tcW w:w="4366" w:type="dxa"/>
            <w:tcBorders>
              <w:top w:val="single" w:sz="4" w:space="0" w:color="auto"/>
              <w:left w:val="single" w:sz="4" w:space="0" w:color="auto"/>
              <w:bottom w:val="single" w:sz="4" w:space="0" w:color="auto"/>
              <w:right w:val="single" w:sz="4" w:space="0" w:color="auto"/>
            </w:tcBorders>
            <w:hideMark/>
          </w:tcPr>
          <w:p w14:paraId="143C71F7" w14:textId="77777777" w:rsidR="00232557" w:rsidRDefault="00232557">
            <w:r>
              <w:t>Opening Remarks/Giveaways</w:t>
            </w:r>
          </w:p>
        </w:tc>
        <w:tc>
          <w:tcPr>
            <w:tcW w:w="2853" w:type="dxa"/>
            <w:tcBorders>
              <w:top w:val="single" w:sz="4" w:space="0" w:color="auto"/>
              <w:left w:val="single" w:sz="4" w:space="0" w:color="auto"/>
              <w:bottom w:val="single" w:sz="4" w:space="0" w:color="auto"/>
              <w:right w:val="single" w:sz="4" w:space="0" w:color="auto"/>
            </w:tcBorders>
            <w:hideMark/>
          </w:tcPr>
          <w:p w14:paraId="6DECDECE" w14:textId="77777777" w:rsidR="00232557" w:rsidRDefault="00232557">
            <w:r>
              <w:t>Melissa and Bryan</w:t>
            </w:r>
          </w:p>
        </w:tc>
      </w:tr>
      <w:tr w:rsidR="00232557" w14:paraId="274D8FA0"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49C592BF" w14:textId="77777777" w:rsidR="00232557" w:rsidRDefault="00232557">
            <w:r>
              <w:t>8:15-10a</w:t>
            </w:r>
          </w:p>
        </w:tc>
        <w:tc>
          <w:tcPr>
            <w:tcW w:w="833" w:type="dxa"/>
            <w:tcBorders>
              <w:top w:val="single" w:sz="4" w:space="0" w:color="auto"/>
              <w:left w:val="single" w:sz="4" w:space="0" w:color="auto"/>
              <w:bottom w:val="single" w:sz="4" w:space="0" w:color="auto"/>
              <w:right w:val="single" w:sz="4" w:space="0" w:color="auto"/>
            </w:tcBorders>
            <w:hideMark/>
          </w:tcPr>
          <w:p w14:paraId="3B9B907D" w14:textId="77777777" w:rsidR="00232557" w:rsidRDefault="00232557">
            <w:r>
              <w:t>1.75</w:t>
            </w:r>
          </w:p>
        </w:tc>
        <w:tc>
          <w:tcPr>
            <w:tcW w:w="4366" w:type="dxa"/>
            <w:tcBorders>
              <w:top w:val="single" w:sz="4" w:space="0" w:color="auto"/>
              <w:left w:val="single" w:sz="4" w:space="0" w:color="auto"/>
              <w:bottom w:val="single" w:sz="4" w:space="0" w:color="auto"/>
              <w:right w:val="single" w:sz="4" w:space="0" w:color="auto"/>
            </w:tcBorders>
            <w:hideMark/>
          </w:tcPr>
          <w:p w14:paraId="5A02E2DA" w14:textId="77777777" w:rsidR="00232557" w:rsidRDefault="00232557">
            <w:r>
              <w:t>Emerging Drug Trends</w:t>
            </w:r>
          </w:p>
        </w:tc>
        <w:tc>
          <w:tcPr>
            <w:tcW w:w="2853" w:type="dxa"/>
            <w:tcBorders>
              <w:top w:val="single" w:sz="4" w:space="0" w:color="auto"/>
              <w:left w:val="single" w:sz="4" w:space="0" w:color="auto"/>
              <w:bottom w:val="single" w:sz="4" w:space="0" w:color="auto"/>
              <w:right w:val="single" w:sz="4" w:space="0" w:color="auto"/>
            </w:tcBorders>
            <w:hideMark/>
          </w:tcPr>
          <w:p w14:paraId="3BC59E10" w14:textId="77777777" w:rsidR="00232557" w:rsidRDefault="00232557">
            <w:r>
              <w:t>Keith Graves</w:t>
            </w:r>
          </w:p>
        </w:tc>
      </w:tr>
      <w:tr w:rsidR="00232557" w14:paraId="1EF61E1E"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658BAF5C" w14:textId="77777777" w:rsidR="00232557" w:rsidRDefault="00232557">
            <w:r>
              <w:t>10a-10:15a</w:t>
            </w:r>
          </w:p>
        </w:tc>
        <w:tc>
          <w:tcPr>
            <w:tcW w:w="833" w:type="dxa"/>
            <w:tcBorders>
              <w:top w:val="single" w:sz="4" w:space="0" w:color="auto"/>
              <w:left w:val="single" w:sz="4" w:space="0" w:color="auto"/>
              <w:bottom w:val="single" w:sz="4" w:space="0" w:color="auto"/>
              <w:right w:val="single" w:sz="4" w:space="0" w:color="auto"/>
            </w:tcBorders>
            <w:hideMark/>
          </w:tcPr>
          <w:p w14:paraId="3AD34C24" w14:textId="77777777" w:rsidR="00232557" w:rsidRDefault="00232557">
            <w:r>
              <w:t xml:space="preserve"> </w:t>
            </w:r>
          </w:p>
        </w:tc>
        <w:tc>
          <w:tcPr>
            <w:tcW w:w="4366" w:type="dxa"/>
            <w:tcBorders>
              <w:top w:val="single" w:sz="4" w:space="0" w:color="auto"/>
              <w:left w:val="single" w:sz="4" w:space="0" w:color="auto"/>
              <w:bottom w:val="single" w:sz="4" w:space="0" w:color="auto"/>
              <w:right w:val="single" w:sz="4" w:space="0" w:color="auto"/>
            </w:tcBorders>
            <w:hideMark/>
          </w:tcPr>
          <w:p w14:paraId="571CD43F" w14:textId="77777777" w:rsidR="00232557" w:rsidRDefault="00232557">
            <w:r>
              <w:t>Snack Break</w:t>
            </w:r>
          </w:p>
        </w:tc>
        <w:tc>
          <w:tcPr>
            <w:tcW w:w="2853" w:type="dxa"/>
            <w:tcBorders>
              <w:top w:val="single" w:sz="4" w:space="0" w:color="auto"/>
              <w:left w:val="single" w:sz="4" w:space="0" w:color="auto"/>
              <w:bottom w:val="single" w:sz="4" w:space="0" w:color="auto"/>
              <w:right w:val="single" w:sz="4" w:space="0" w:color="auto"/>
            </w:tcBorders>
            <w:hideMark/>
          </w:tcPr>
          <w:p w14:paraId="0807668F" w14:textId="77777777" w:rsidR="00232557" w:rsidRDefault="00232557">
            <w:r>
              <w:t xml:space="preserve"> </w:t>
            </w:r>
          </w:p>
        </w:tc>
      </w:tr>
      <w:tr w:rsidR="00232557" w14:paraId="66E98986"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62EE3824" w14:textId="77777777" w:rsidR="00232557" w:rsidRDefault="00232557">
            <w:r>
              <w:t>10:15-1p</w:t>
            </w:r>
          </w:p>
        </w:tc>
        <w:tc>
          <w:tcPr>
            <w:tcW w:w="833" w:type="dxa"/>
            <w:tcBorders>
              <w:top w:val="single" w:sz="4" w:space="0" w:color="auto"/>
              <w:left w:val="single" w:sz="4" w:space="0" w:color="auto"/>
              <w:bottom w:val="single" w:sz="4" w:space="0" w:color="auto"/>
              <w:right w:val="single" w:sz="4" w:space="0" w:color="auto"/>
            </w:tcBorders>
            <w:hideMark/>
          </w:tcPr>
          <w:p w14:paraId="67ECB5B6" w14:textId="77777777" w:rsidR="00232557" w:rsidRDefault="00232557">
            <w:r>
              <w:t>2.75</w:t>
            </w:r>
          </w:p>
        </w:tc>
        <w:tc>
          <w:tcPr>
            <w:tcW w:w="4366" w:type="dxa"/>
            <w:tcBorders>
              <w:top w:val="single" w:sz="4" w:space="0" w:color="auto"/>
              <w:left w:val="single" w:sz="4" w:space="0" w:color="auto"/>
              <w:bottom w:val="single" w:sz="4" w:space="0" w:color="auto"/>
              <w:right w:val="single" w:sz="4" w:space="0" w:color="auto"/>
            </w:tcBorders>
            <w:hideMark/>
          </w:tcPr>
          <w:p w14:paraId="7F03F1E3" w14:textId="77777777" w:rsidR="00232557" w:rsidRDefault="00232557">
            <w:r>
              <w:t>Emerging Drug Trends</w:t>
            </w:r>
          </w:p>
        </w:tc>
        <w:tc>
          <w:tcPr>
            <w:tcW w:w="2853" w:type="dxa"/>
            <w:tcBorders>
              <w:top w:val="single" w:sz="4" w:space="0" w:color="auto"/>
              <w:left w:val="single" w:sz="4" w:space="0" w:color="auto"/>
              <w:bottom w:val="single" w:sz="4" w:space="0" w:color="auto"/>
              <w:right w:val="single" w:sz="4" w:space="0" w:color="auto"/>
            </w:tcBorders>
            <w:hideMark/>
          </w:tcPr>
          <w:p w14:paraId="55638B72" w14:textId="77777777" w:rsidR="00232557" w:rsidRDefault="00232557">
            <w:r>
              <w:t>Keith Graves</w:t>
            </w:r>
          </w:p>
        </w:tc>
      </w:tr>
      <w:tr w:rsidR="00232557" w14:paraId="7303E51F"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284DD636" w14:textId="77777777" w:rsidR="00232557" w:rsidRDefault="00232557">
            <w:r>
              <w:t>1-2p</w:t>
            </w:r>
          </w:p>
        </w:tc>
        <w:tc>
          <w:tcPr>
            <w:tcW w:w="833" w:type="dxa"/>
            <w:tcBorders>
              <w:top w:val="single" w:sz="4" w:space="0" w:color="auto"/>
              <w:left w:val="single" w:sz="4" w:space="0" w:color="auto"/>
              <w:bottom w:val="single" w:sz="4" w:space="0" w:color="auto"/>
              <w:right w:val="single" w:sz="4" w:space="0" w:color="auto"/>
            </w:tcBorders>
          </w:tcPr>
          <w:p w14:paraId="4D1FAB1C" w14:textId="77777777" w:rsidR="00232557" w:rsidRDefault="00232557"/>
        </w:tc>
        <w:tc>
          <w:tcPr>
            <w:tcW w:w="4366" w:type="dxa"/>
            <w:tcBorders>
              <w:top w:val="single" w:sz="4" w:space="0" w:color="auto"/>
              <w:left w:val="single" w:sz="4" w:space="0" w:color="auto"/>
              <w:bottom w:val="single" w:sz="4" w:space="0" w:color="auto"/>
              <w:right w:val="single" w:sz="4" w:space="0" w:color="auto"/>
            </w:tcBorders>
            <w:hideMark/>
          </w:tcPr>
          <w:p w14:paraId="52F434AD" w14:textId="77777777" w:rsidR="00232557" w:rsidRDefault="00232557">
            <w:r>
              <w:t>Lunch/Awards</w:t>
            </w:r>
          </w:p>
        </w:tc>
        <w:tc>
          <w:tcPr>
            <w:tcW w:w="2853" w:type="dxa"/>
            <w:tcBorders>
              <w:top w:val="single" w:sz="4" w:space="0" w:color="auto"/>
              <w:left w:val="single" w:sz="4" w:space="0" w:color="auto"/>
              <w:bottom w:val="single" w:sz="4" w:space="0" w:color="auto"/>
              <w:right w:val="single" w:sz="4" w:space="0" w:color="auto"/>
            </w:tcBorders>
            <w:hideMark/>
          </w:tcPr>
          <w:p w14:paraId="7D95B313" w14:textId="77777777" w:rsidR="00232557" w:rsidRDefault="00232557">
            <w:r>
              <w:t xml:space="preserve"> </w:t>
            </w:r>
          </w:p>
        </w:tc>
      </w:tr>
      <w:tr w:rsidR="00232557" w14:paraId="4F782D90"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7779D4F6" w14:textId="77777777" w:rsidR="00232557" w:rsidRDefault="00232557">
            <w:r>
              <w:t>2-2:30p</w:t>
            </w:r>
          </w:p>
        </w:tc>
        <w:tc>
          <w:tcPr>
            <w:tcW w:w="833" w:type="dxa"/>
            <w:tcBorders>
              <w:top w:val="single" w:sz="4" w:space="0" w:color="auto"/>
              <w:left w:val="single" w:sz="4" w:space="0" w:color="auto"/>
              <w:bottom w:val="single" w:sz="4" w:space="0" w:color="auto"/>
              <w:right w:val="single" w:sz="4" w:space="0" w:color="auto"/>
            </w:tcBorders>
            <w:hideMark/>
          </w:tcPr>
          <w:p w14:paraId="17EBE791" w14:textId="77777777" w:rsidR="00232557" w:rsidRDefault="00232557">
            <w:r>
              <w:t>.5</w:t>
            </w:r>
          </w:p>
        </w:tc>
        <w:tc>
          <w:tcPr>
            <w:tcW w:w="4366" w:type="dxa"/>
            <w:tcBorders>
              <w:top w:val="single" w:sz="4" w:space="0" w:color="auto"/>
              <w:left w:val="single" w:sz="4" w:space="0" w:color="auto"/>
              <w:bottom w:val="single" w:sz="4" w:space="0" w:color="auto"/>
              <w:right w:val="single" w:sz="4" w:space="0" w:color="auto"/>
            </w:tcBorders>
            <w:hideMark/>
          </w:tcPr>
          <w:p w14:paraId="501F6570" w14:textId="77777777" w:rsidR="00232557" w:rsidRDefault="00232557">
            <w:r>
              <w:t>Vendor Presentations</w:t>
            </w:r>
          </w:p>
        </w:tc>
        <w:tc>
          <w:tcPr>
            <w:tcW w:w="2853" w:type="dxa"/>
            <w:tcBorders>
              <w:top w:val="single" w:sz="4" w:space="0" w:color="auto"/>
              <w:left w:val="single" w:sz="4" w:space="0" w:color="auto"/>
              <w:bottom w:val="single" w:sz="4" w:space="0" w:color="auto"/>
              <w:right w:val="single" w:sz="4" w:space="0" w:color="auto"/>
            </w:tcBorders>
            <w:hideMark/>
          </w:tcPr>
          <w:p w14:paraId="5F8369A1" w14:textId="77777777" w:rsidR="00232557" w:rsidRDefault="00232557">
            <w:r>
              <w:t>Various Vendors</w:t>
            </w:r>
          </w:p>
        </w:tc>
      </w:tr>
      <w:tr w:rsidR="00232557" w14:paraId="01904E13"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5078D29D" w14:textId="77777777" w:rsidR="00232557" w:rsidRDefault="00232557">
            <w:r>
              <w:t>2:30-3:15p</w:t>
            </w:r>
          </w:p>
        </w:tc>
        <w:tc>
          <w:tcPr>
            <w:tcW w:w="833" w:type="dxa"/>
            <w:tcBorders>
              <w:top w:val="single" w:sz="4" w:space="0" w:color="auto"/>
              <w:left w:val="single" w:sz="4" w:space="0" w:color="auto"/>
              <w:bottom w:val="single" w:sz="4" w:space="0" w:color="auto"/>
              <w:right w:val="single" w:sz="4" w:space="0" w:color="auto"/>
            </w:tcBorders>
            <w:hideMark/>
          </w:tcPr>
          <w:p w14:paraId="4634C10E" w14:textId="77777777" w:rsidR="00232557" w:rsidRDefault="00232557">
            <w:r>
              <w:t xml:space="preserve"> </w:t>
            </w:r>
          </w:p>
        </w:tc>
        <w:tc>
          <w:tcPr>
            <w:tcW w:w="4366" w:type="dxa"/>
            <w:tcBorders>
              <w:top w:val="single" w:sz="4" w:space="0" w:color="auto"/>
              <w:left w:val="single" w:sz="4" w:space="0" w:color="auto"/>
              <w:bottom w:val="single" w:sz="4" w:space="0" w:color="auto"/>
              <w:right w:val="single" w:sz="4" w:space="0" w:color="auto"/>
            </w:tcBorders>
            <w:hideMark/>
          </w:tcPr>
          <w:p w14:paraId="70DEFEC4" w14:textId="77777777" w:rsidR="00232557" w:rsidRDefault="00232557">
            <w:r>
              <w:t>Drugged/Drunk Driving</w:t>
            </w:r>
          </w:p>
        </w:tc>
        <w:tc>
          <w:tcPr>
            <w:tcW w:w="2853" w:type="dxa"/>
            <w:tcBorders>
              <w:top w:val="single" w:sz="4" w:space="0" w:color="auto"/>
              <w:left w:val="single" w:sz="4" w:space="0" w:color="auto"/>
              <w:bottom w:val="single" w:sz="4" w:space="0" w:color="auto"/>
              <w:right w:val="single" w:sz="4" w:space="0" w:color="auto"/>
            </w:tcBorders>
            <w:hideMark/>
          </w:tcPr>
          <w:p w14:paraId="35E08663" w14:textId="77777777" w:rsidR="00232557" w:rsidRDefault="00232557">
            <w:r>
              <w:t>WTSC</w:t>
            </w:r>
          </w:p>
        </w:tc>
      </w:tr>
      <w:tr w:rsidR="00232557" w14:paraId="203FB0B2"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180FD4AB" w14:textId="77777777" w:rsidR="00232557" w:rsidRDefault="00232557">
            <w:r>
              <w:t>3:15-3:30p</w:t>
            </w:r>
          </w:p>
        </w:tc>
        <w:tc>
          <w:tcPr>
            <w:tcW w:w="833" w:type="dxa"/>
            <w:tcBorders>
              <w:top w:val="single" w:sz="4" w:space="0" w:color="auto"/>
              <w:left w:val="single" w:sz="4" w:space="0" w:color="auto"/>
              <w:bottom w:val="single" w:sz="4" w:space="0" w:color="auto"/>
              <w:right w:val="single" w:sz="4" w:space="0" w:color="auto"/>
            </w:tcBorders>
          </w:tcPr>
          <w:p w14:paraId="325E6C94" w14:textId="77777777" w:rsidR="00232557" w:rsidRDefault="00232557"/>
        </w:tc>
        <w:tc>
          <w:tcPr>
            <w:tcW w:w="4366" w:type="dxa"/>
            <w:tcBorders>
              <w:top w:val="single" w:sz="4" w:space="0" w:color="auto"/>
              <w:left w:val="single" w:sz="4" w:space="0" w:color="auto"/>
              <w:bottom w:val="single" w:sz="4" w:space="0" w:color="auto"/>
              <w:right w:val="single" w:sz="4" w:space="0" w:color="auto"/>
            </w:tcBorders>
            <w:hideMark/>
          </w:tcPr>
          <w:p w14:paraId="6B78418B" w14:textId="77777777" w:rsidR="00232557" w:rsidRDefault="00232557">
            <w:r>
              <w:t>Snack Break-Giveaways</w:t>
            </w:r>
          </w:p>
        </w:tc>
        <w:tc>
          <w:tcPr>
            <w:tcW w:w="2853" w:type="dxa"/>
            <w:tcBorders>
              <w:top w:val="single" w:sz="4" w:space="0" w:color="auto"/>
              <w:left w:val="single" w:sz="4" w:space="0" w:color="auto"/>
              <w:bottom w:val="single" w:sz="4" w:space="0" w:color="auto"/>
              <w:right w:val="single" w:sz="4" w:space="0" w:color="auto"/>
            </w:tcBorders>
            <w:hideMark/>
          </w:tcPr>
          <w:p w14:paraId="7F775689" w14:textId="77777777" w:rsidR="00232557" w:rsidRDefault="00232557">
            <w:r>
              <w:t xml:space="preserve"> </w:t>
            </w:r>
          </w:p>
        </w:tc>
      </w:tr>
      <w:tr w:rsidR="00232557" w14:paraId="43C07C07" w14:textId="77777777" w:rsidTr="00232557">
        <w:tc>
          <w:tcPr>
            <w:tcW w:w="1411" w:type="dxa"/>
            <w:tcBorders>
              <w:top w:val="single" w:sz="4" w:space="0" w:color="auto"/>
              <w:left w:val="single" w:sz="4" w:space="0" w:color="auto"/>
              <w:bottom w:val="single" w:sz="4" w:space="0" w:color="auto"/>
              <w:right w:val="single" w:sz="4" w:space="0" w:color="auto"/>
            </w:tcBorders>
            <w:hideMark/>
          </w:tcPr>
          <w:p w14:paraId="466A57EF" w14:textId="77777777" w:rsidR="00232557" w:rsidRDefault="00232557">
            <w:r>
              <w:t>3:30-5p</w:t>
            </w:r>
          </w:p>
        </w:tc>
        <w:tc>
          <w:tcPr>
            <w:tcW w:w="833" w:type="dxa"/>
            <w:tcBorders>
              <w:top w:val="single" w:sz="4" w:space="0" w:color="auto"/>
              <w:left w:val="single" w:sz="4" w:space="0" w:color="auto"/>
              <w:bottom w:val="single" w:sz="4" w:space="0" w:color="auto"/>
              <w:right w:val="single" w:sz="4" w:space="0" w:color="auto"/>
            </w:tcBorders>
            <w:hideMark/>
          </w:tcPr>
          <w:p w14:paraId="78BC394C" w14:textId="77777777" w:rsidR="00232557" w:rsidRDefault="00232557">
            <w:r>
              <w:t>1.50</w:t>
            </w:r>
          </w:p>
        </w:tc>
        <w:tc>
          <w:tcPr>
            <w:tcW w:w="4366" w:type="dxa"/>
            <w:tcBorders>
              <w:top w:val="single" w:sz="4" w:space="0" w:color="auto"/>
              <w:left w:val="single" w:sz="4" w:space="0" w:color="auto"/>
              <w:bottom w:val="single" w:sz="4" w:space="0" w:color="auto"/>
              <w:right w:val="single" w:sz="4" w:space="0" w:color="auto"/>
            </w:tcBorders>
            <w:hideMark/>
          </w:tcPr>
          <w:p w14:paraId="67EF11C4" w14:textId="77777777" w:rsidR="00232557" w:rsidRDefault="00232557">
            <w:r>
              <w:t>Drug Recognition-DUI Stops</w:t>
            </w:r>
          </w:p>
        </w:tc>
        <w:tc>
          <w:tcPr>
            <w:tcW w:w="2853" w:type="dxa"/>
            <w:tcBorders>
              <w:top w:val="single" w:sz="4" w:space="0" w:color="auto"/>
              <w:left w:val="single" w:sz="4" w:space="0" w:color="auto"/>
              <w:bottom w:val="single" w:sz="4" w:space="0" w:color="auto"/>
              <w:right w:val="single" w:sz="4" w:space="0" w:color="auto"/>
            </w:tcBorders>
            <w:hideMark/>
          </w:tcPr>
          <w:p w14:paraId="59898177" w14:textId="77777777" w:rsidR="00232557" w:rsidRDefault="00232557">
            <w:r>
              <w:t xml:space="preserve">Michael </w:t>
            </w:r>
            <w:proofErr w:type="spellStart"/>
            <w:r>
              <w:t>Dunkele</w:t>
            </w:r>
            <w:proofErr w:type="spellEnd"/>
          </w:p>
          <w:p w14:paraId="0B389657" w14:textId="77777777" w:rsidR="00232557" w:rsidRDefault="00232557">
            <w:r>
              <w:t>Shawn Hayes</w:t>
            </w:r>
          </w:p>
          <w:p w14:paraId="14EC2E7F" w14:textId="77777777" w:rsidR="00232557" w:rsidRDefault="00232557">
            <w:r>
              <w:t xml:space="preserve">Justin </w:t>
            </w:r>
            <w:proofErr w:type="spellStart"/>
            <w:r>
              <w:t>Cripe</w:t>
            </w:r>
            <w:proofErr w:type="spellEnd"/>
          </w:p>
        </w:tc>
      </w:tr>
      <w:tr w:rsidR="00232557" w14:paraId="4F30C359" w14:textId="77777777" w:rsidTr="00232557">
        <w:tc>
          <w:tcPr>
            <w:tcW w:w="1411" w:type="dxa"/>
            <w:tcBorders>
              <w:top w:val="single" w:sz="4" w:space="0" w:color="auto"/>
              <w:left w:val="single" w:sz="4" w:space="0" w:color="auto"/>
              <w:bottom w:val="single" w:sz="4" w:space="0" w:color="auto"/>
              <w:right w:val="single" w:sz="4" w:space="0" w:color="auto"/>
            </w:tcBorders>
          </w:tcPr>
          <w:p w14:paraId="4A62F3BB" w14:textId="77777777" w:rsidR="00232557" w:rsidRDefault="00232557"/>
        </w:tc>
        <w:tc>
          <w:tcPr>
            <w:tcW w:w="833" w:type="dxa"/>
            <w:tcBorders>
              <w:top w:val="single" w:sz="4" w:space="0" w:color="auto"/>
              <w:left w:val="single" w:sz="4" w:space="0" w:color="auto"/>
              <w:bottom w:val="single" w:sz="4" w:space="0" w:color="auto"/>
              <w:right w:val="single" w:sz="4" w:space="0" w:color="auto"/>
            </w:tcBorders>
            <w:hideMark/>
          </w:tcPr>
          <w:p w14:paraId="512D28F2" w14:textId="77777777" w:rsidR="00232557" w:rsidRDefault="00232557">
            <w:r>
              <w:t>6.5</w:t>
            </w:r>
          </w:p>
        </w:tc>
        <w:tc>
          <w:tcPr>
            <w:tcW w:w="4366" w:type="dxa"/>
            <w:tcBorders>
              <w:top w:val="single" w:sz="4" w:space="0" w:color="auto"/>
              <w:left w:val="single" w:sz="4" w:space="0" w:color="auto"/>
              <w:bottom w:val="single" w:sz="4" w:space="0" w:color="auto"/>
              <w:right w:val="single" w:sz="4" w:space="0" w:color="auto"/>
            </w:tcBorders>
          </w:tcPr>
          <w:p w14:paraId="4C88A7DA" w14:textId="77777777" w:rsidR="00232557" w:rsidRDefault="00232557"/>
        </w:tc>
        <w:tc>
          <w:tcPr>
            <w:tcW w:w="2853" w:type="dxa"/>
            <w:tcBorders>
              <w:top w:val="single" w:sz="4" w:space="0" w:color="auto"/>
              <w:left w:val="single" w:sz="4" w:space="0" w:color="auto"/>
              <w:bottom w:val="single" w:sz="4" w:space="0" w:color="auto"/>
              <w:right w:val="single" w:sz="4" w:space="0" w:color="auto"/>
            </w:tcBorders>
          </w:tcPr>
          <w:p w14:paraId="319C2B2A" w14:textId="77777777" w:rsidR="00232557" w:rsidRDefault="00232557"/>
        </w:tc>
      </w:tr>
    </w:tbl>
    <w:p w14:paraId="1CC3060D" w14:textId="77777777" w:rsidR="00232557" w:rsidRDefault="00232557" w:rsidP="00232557">
      <w:pPr>
        <w:rPr>
          <w:i/>
        </w:rPr>
      </w:pPr>
    </w:p>
    <w:p w14:paraId="00CBD69A" w14:textId="77777777" w:rsidR="00232557" w:rsidRDefault="00232557" w:rsidP="00232557">
      <w:pPr>
        <w:rPr>
          <w:i/>
        </w:rPr>
      </w:pPr>
      <w:r>
        <w:rPr>
          <w:b/>
        </w:rPr>
        <w:lastRenderedPageBreak/>
        <w:t>Wednesday May 8-</w:t>
      </w:r>
      <w:r>
        <w:rPr>
          <w:i/>
        </w:rPr>
        <w:t>What about me/us?</w:t>
      </w:r>
    </w:p>
    <w:tbl>
      <w:tblPr>
        <w:tblStyle w:val="TableGrid"/>
        <w:tblW w:w="9813" w:type="dxa"/>
        <w:tblInd w:w="0" w:type="dxa"/>
        <w:tblLook w:val="04A0" w:firstRow="1" w:lastRow="0" w:firstColumn="1" w:lastColumn="0" w:noHBand="0" w:noVBand="1"/>
      </w:tblPr>
      <w:tblGrid>
        <w:gridCol w:w="1613"/>
        <w:gridCol w:w="1052"/>
        <w:gridCol w:w="4325"/>
        <w:gridCol w:w="2823"/>
      </w:tblGrid>
      <w:tr w:rsidR="00232557" w14:paraId="238FB77B" w14:textId="77777777" w:rsidTr="00232557">
        <w:tc>
          <w:tcPr>
            <w:tcW w:w="1613" w:type="dxa"/>
            <w:tcBorders>
              <w:top w:val="single" w:sz="4" w:space="0" w:color="auto"/>
              <w:left w:val="single" w:sz="4" w:space="0" w:color="auto"/>
              <w:bottom w:val="single" w:sz="4" w:space="0" w:color="auto"/>
              <w:right w:val="single" w:sz="4" w:space="0" w:color="auto"/>
            </w:tcBorders>
            <w:hideMark/>
          </w:tcPr>
          <w:p w14:paraId="26F47610" w14:textId="77777777" w:rsidR="00232557" w:rsidRDefault="00232557">
            <w:r>
              <w:t>Time</w:t>
            </w:r>
          </w:p>
        </w:tc>
        <w:tc>
          <w:tcPr>
            <w:tcW w:w="1052" w:type="dxa"/>
            <w:tcBorders>
              <w:top w:val="single" w:sz="4" w:space="0" w:color="auto"/>
              <w:left w:val="single" w:sz="4" w:space="0" w:color="auto"/>
              <w:bottom w:val="single" w:sz="4" w:space="0" w:color="auto"/>
              <w:right w:val="single" w:sz="4" w:space="0" w:color="auto"/>
            </w:tcBorders>
            <w:hideMark/>
          </w:tcPr>
          <w:p w14:paraId="0B620C6C" w14:textId="77777777" w:rsidR="00232557" w:rsidRDefault="00232557">
            <w:r>
              <w:t>CEU’s</w:t>
            </w:r>
          </w:p>
        </w:tc>
        <w:tc>
          <w:tcPr>
            <w:tcW w:w="4325" w:type="dxa"/>
            <w:tcBorders>
              <w:top w:val="single" w:sz="4" w:space="0" w:color="auto"/>
              <w:left w:val="single" w:sz="4" w:space="0" w:color="auto"/>
              <w:bottom w:val="single" w:sz="4" w:space="0" w:color="auto"/>
              <w:right w:val="single" w:sz="4" w:space="0" w:color="auto"/>
            </w:tcBorders>
            <w:hideMark/>
          </w:tcPr>
          <w:p w14:paraId="4B834A96" w14:textId="77777777" w:rsidR="00232557" w:rsidRDefault="00232557">
            <w:r>
              <w:t>Topic</w:t>
            </w:r>
          </w:p>
        </w:tc>
        <w:tc>
          <w:tcPr>
            <w:tcW w:w="2823" w:type="dxa"/>
            <w:tcBorders>
              <w:top w:val="single" w:sz="4" w:space="0" w:color="auto"/>
              <w:left w:val="single" w:sz="4" w:space="0" w:color="auto"/>
              <w:bottom w:val="single" w:sz="4" w:space="0" w:color="auto"/>
              <w:right w:val="single" w:sz="4" w:space="0" w:color="auto"/>
            </w:tcBorders>
            <w:hideMark/>
          </w:tcPr>
          <w:p w14:paraId="06D1394B" w14:textId="77777777" w:rsidR="00232557" w:rsidRDefault="00232557">
            <w:r>
              <w:t>Speaker</w:t>
            </w:r>
          </w:p>
        </w:tc>
      </w:tr>
      <w:tr w:rsidR="00232557" w14:paraId="6A762E19" w14:textId="77777777" w:rsidTr="00232557">
        <w:tc>
          <w:tcPr>
            <w:tcW w:w="1613" w:type="dxa"/>
            <w:tcBorders>
              <w:top w:val="single" w:sz="4" w:space="0" w:color="auto"/>
              <w:left w:val="single" w:sz="4" w:space="0" w:color="auto"/>
              <w:bottom w:val="single" w:sz="4" w:space="0" w:color="auto"/>
              <w:right w:val="single" w:sz="4" w:space="0" w:color="auto"/>
            </w:tcBorders>
            <w:hideMark/>
          </w:tcPr>
          <w:p w14:paraId="5B7EBD3A" w14:textId="77777777" w:rsidR="00232557" w:rsidRDefault="00232557">
            <w:r>
              <w:t>8-8:15a</w:t>
            </w:r>
          </w:p>
        </w:tc>
        <w:tc>
          <w:tcPr>
            <w:tcW w:w="1052" w:type="dxa"/>
            <w:tcBorders>
              <w:top w:val="single" w:sz="4" w:space="0" w:color="auto"/>
              <w:left w:val="single" w:sz="4" w:space="0" w:color="auto"/>
              <w:bottom w:val="single" w:sz="4" w:space="0" w:color="auto"/>
              <w:right w:val="single" w:sz="4" w:space="0" w:color="auto"/>
            </w:tcBorders>
          </w:tcPr>
          <w:p w14:paraId="282E4837" w14:textId="77777777" w:rsidR="00232557" w:rsidRDefault="00232557"/>
        </w:tc>
        <w:tc>
          <w:tcPr>
            <w:tcW w:w="4325" w:type="dxa"/>
            <w:tcBorders>
              <w:top w:val="single" w:sz="4" w:space="0" w:color="auto"/>
              <w:left w:val="single" w:sz="4" w:space="0" w:color="auto"/>
              <w:bottom w:val="single" w:sz="4" w:space="0" w:color="auto"/>
              <w:right w:val="single" w:sz="4" w:space="0" w:color="auto"/>
            </w:tcBorders>
            <w:hideMark/>
          </w:tcPr>
          <w:p w14:paraId="12954046" w14:textId="77777777" w:rsidR="00232557" w:rsidRDefault="00232557">
            <w:r>
              <w:t>Opening Remarks/Vendor Giveaways</w:t>
            </w:r>
          </w:p>
        </w:tc>
        <w:tc>
          <w:tcPr>
            <w:tcW w:w="2823" w:type="dxa"/>
            <w:tcBorders>
              <w:top w:val="single" w:sz="4" w:space="0" w:color="auto"/>
              <w:left w:val="single" w:sz="4" w:space="0" w:color="auto"/>
              <w:bottom w:val="single" w:sz="4" w:space="0" w:color="auto"/>
              <w:right w:val="single" w:sz="4" w:space="0" w:color="auto"/>
            </w:tcBorders>
            <w:hideMark/>
          </w:tcPr>
          <w:p w14:paraId="02CF6C30" w14:textId="77777777" w:rsidR="00232557" w:rsidRDefault="00232557">
            <w:r>
              <w:t>Bryan &amp; Melissa</w:t>
            </w:r>
          </w:p>
        </w:tc>
      </w:tr>
      <w:tr w:rsidR="00232557" w14:paraId="2ED2C091" w14:textId="77777777" w:rsidTr="00232557">
        <w:tc>
          <w:tcPr>
            <w:tcW w:w="1613" w:type="dxa"/>
            <w:tcBorders>
              <w:top w:val="single" w:sz="4" w:space="0" w:color="auto"/>
              <w:left w:val="single" w:sz="4" w:space="0" w:color="auto"/>
              <w:bottom w:val="single" w:sz="4" w:space="0" w:color="auto"/>
              <w:right w:val="single" w:sz="4" w:space="0" w:color="auto"/>
            </w:tcBorders>
            <w:hideMark/>
          </w:tcPr>
          <w:p w14:paraId="52D36BEB" w14:textId="77777777" w:rsidR="00232557" w:rsidRDefault="00232557">
            <w:r>
              <w:t>8:15-10a</w:t>
            </w:r>
          </w:p>
        </w:tc>
        <w:tc>
          <w:tcPr>
            <w:tcW w:w="1052" w:type="dxa"/>
            <w:tcBorders>
              <w:top w:val="single" w:sz="4" w:space="0" w:color="auto"/>
              <w:left w:val="single" w:sz="4" w:space="0" w:color="auto"/>
              <w:bottom w:val="single" w:sz="4" w:space="0" w:color="auto"/>
              <w:right w:val="single" w:sz="4" w:space="0" w:color="auto"/>
            </w:tcBorders>
            <w:hideMark/>
          </w:tcPr>
          <w:p w14:paraId="13E00A5D" w14:textId="77777777" w:rsidR="00232557" w:rsidRDefault="00232557">
            <w:r>
              <w:t>1.75</w:t>
            </w:r>
          </w:p>
        </w:tc>
        <w:tc>
          <w:tcPr>
            <w:tcW w:w="4325" w:type="dxa"/>
            <w:tcBorders>
              <w:top w:val="single" w:sz="4" w:space="0" w:color="auto"/>
              <w:left w:val="single" w:sz="4" w:space="0" w:color="auto"/>
              <w:bottom w:val="single" w:sz="4" w:space="0" w:color="auto"/>
              <w:right w:val="single" w:sz="4" w:space="0" w:color="auto"/>
            </w:tcBorders>
            <w:hideMark/>
          </w:tcPr>
          <w:p w14:paraId="14FA4C28" w14:textId="77777777" w:rsidR="00232557" w:rsidRDefault="00232557">
            <w:r>
              <w:t>Compassion Fatigue</w:t>
            </w:r>
          </w:p>
          <w:p w14:paraId="6148611D" w14:textId="77777777" w:rsidR="00232557" w:rsidRDefault="00232557">
            <w:r>
              <w:t>Mental Health First Aid</w:t>
            </w:r>
          </w:p>
        </w:tc>
        <w:tc>
          <w:tcPr>
            <w:tcW w:w="2823" w:type="dxa"/>
            <w:tcBorders>
              <w:top w:val="single" w:sz="4" w:space="0" w:color="auto"/>
              <w:left w:val="single" w:sz="4" w:space="0" w:color="auto"/>
              <w:bottom w:val="single" w:sz="4" w:space="0" w:color="auto"/>
              <w:right w:val="single" w:sz="4" w:space="0" w:color="auto"/>
            </w:tcBorders>
            <w:hideMark/>
          </w:tcPr>
          <w:p w14:paraId="30C2736C" w14:textId="77777777" w:rsidR="00232557" w:rsidRDefault="00232557">
            <w:r>
              <w:t xml:space="preserve"> </w:t>
            </w:r>
          </w:p>
        </w:tc>
      </w:tr>
      <w:tr w:rsidR="00232557" w14:paraId="3C8E70F6" w14:textId="77777777" w:rsidTr="00232557">
        <w:tc>
          <w:tcPr>
            <w:tcW w:w="1613" w:type="dxa"/>
            <w:tcBorders>
              <w:top w:val="single" w:sz="4" w:space="0" w:color="auto"/>
              <w:left w:val="single" w:sz="4" w:space="0" w:color="auto"/>
              <w:bottom w:val="single" w:sz="4" w:space="0" w:color="auto"/>
              <w:right w:val="single" w:sz="4" w:space="0" w:color="auto"/>
            </w:tcBorders>
            <w:hideMark/>
          </w:tcPr>
          <w:p w14:paraId="66323558" w14:textId="77777777" w:rsidR="00232557" w:rsidRDefault="00232557">
            <w:r>
              <w:t>10-10:30a</w:t>
            </w:r>
          </w:p>
        </w:tc>
        <w:tc>
          <w:tcPr>
            <w:tcW w:w="1052" w:type="dxa"/>
            <w:tcBorders>
              <w:top w:val="single" w:sz="4" w:space="0" w:color="auto"/>
              <w:left w:val="single" w:sz="4" w:space="0" w:color="auto"/>
              <w:bottom w:val="single" w:sz="4" w:space="0" w:color="auto"/>
              <w:right w:val="single" w:sz="4" w:space="0" w:color="auto"/>
            </w:tcBorders>
            <w:hideMark/>
          </w:tcPr>
          <w:p w14:paraId="2F35536D" w14:textId="77777777" w:rsidR="00232557" w:rsidRDefault="00232557">
            <w:r>
              <w:t xml:space="preserve"> </w:t>
            </w:r>
          </w:p>
        </w:tc>
        <w:tc>
          <w:tcPr>
            <w:tcW w:w="4325" w:type="dxa"/>
            <w:tcBorders>
              <w:top w:val="single" w:sz="4" w:space="0" w:color="auto"/>
              <w:left w:val="single" w:sz="4" w:space="0" w:color="auto"/>
              <w:bottom w:val="single" w:sz="4" w:space="0" w:color="auto"/>
              <w:right w:val="single" w:sz="4" w:space="0" w:color="auto"/>
            </w:tcBorders>
            <w:hideMark/>
          </w:tcPr>
          <w:p w14:paraId="2BCE4A00" w14:textId="77777777" w:rsidR="00232557" w:rsidRDefault="00232557">
            <w:r>
              <w:t>Hotel Check-Out!</w:t>
            </w:r>
          </w:p>
        </w:tc>
        <w:tc>
          <w:tcPr>
            <w:tcW w:w="2823" w:type="dxa"/>
            <w:tcBorders>
              <w:top w:val="single" w:sz="4" w:space="0" w:color="auto"/>
              <w:left w:val="single" w:sz="4" w:space="0" w:color="auto"/>
              <w:bottom w:val="single" w:sz="4" w:space="0" w:color="auto"/>
              <w:right w:val="single" w:sz="4" w:space="0" w:color="auto"/>
            </w:tcBorders>
            <w:hideMark/>
          </w:tcPr>
          <w:p w14:paraId="23F9ADD4" w14:textId="77777777" w:rsidR="00232557" w:rsidRDefault="00232557">
            <w:r>
              <w:t xml:space="preserve"> </w:t>
            </w:r>
          </w:p>
        </w:tc>
      </w:tr>
      <w:tr w:rsidR="00232557" w14:paraId="64709E92" w14:textId="77777777" w:rsidTr="00232557">
        <w:tc>
          <w:tcPr>
            <w:tcW w:w="1613" w:type="dxa"/>
            <w:tcBorders>
              <w:top w:val="single" w:sz="4" w:space="0" w:color="auto"/>
              <w:left w:val="single" w:sz="4" w:space="0" w:color="auto"/>
              <w:bottom w:val="single" w:sz="4" w:space="0" w:color="auto"/>
              <w:right w:val="single" w:sz="4" w:space="0" w:color="auto"/>
            </w:tcBorders>
            <w:hideMark/>
          </w:tcPr>
          <w:p w14:paraId="3F906A21" w14:textId="77777777" w:rsidR="00232557" w:rsidRDefault="00232557">
            <w:r>
              <w:t>10:30-11:30a</w:t>
            </w:r>
          </w:p>
        </w:tc>
        <w:tc>
          <w:tcPr>
            <w:tcW w:w="1052" w:type="dxa"/>
            <w:tcBorders>
              <w:top w:val="single" w:sz="4" w:space="0" w:color="auto"/>
              <w:left w:val="single" w:sz="4" w:space="0" w:color="auto"/>
              <w:bottom w:val="single" w:sz="4" w:space="0" w:color="auto"/>
              <w:right w:val="single" w:sz="4" w:space="0" w:color="auto"/>
            </w:tcBorders>
            <w:hideMark/>
          </w:tcPr>
          <w:p w14:paraId="224448E2" w14:textId="77777777" w:rsidR="00232557" w:rsidRDefault="00232557">
            <w:r>
              <w:t>1</w:t>
            </w:r>
          </w:p>
        </w:tc>
        <w:tc>
          <w:tcPr>
            <w:tcW w:w="4325" w:type="dxa"/>
            <w:tcBorders>
              <w:top w:val="single" w:sz="4" w:space="0" w:color="auto"/>
              <w:left w:val="single" w:sz="4" w:space="0" w:color="auto"/>
              <w:bottom w:val="single" w:sz="4" w:space="0" w:color="auto"/>
              <w:right w:val="single" w:sz="4" w:space="0" w:color="auto"/>
            </w:tcBorders>
          </w:tcPr>
          <w:p w14:paraId="30ACD839" w14:textId="77777777" w:rsidR="00232557" w:rsidRDefault="00232557">
            <w:r>
              <w:t>Finding Money-Grants, Grant Writing</w:t>
            </w:r>
          </w:p>
          <w:p w14:paraId="71EFDF8A" w14:textId="77777777" w:rsidR="00232557" w:rsidRDefault="00232557"/>
        </w:tc>
        <w:tc>
          <w:tcPr>
            <w:tcW w:w="2823" w:type="dxa"/>
            <w:tcBorders>
              <w:top w:val="single" w:sz="4" w:space="0" w:color="auto"/>
              <w:left w:val="single" w:sz="4" w:space="0" w:color="auto"/>
              <w:bottom w:val="single" w:sz="4" w:space="0" w:color="auto"/>
              <w:right w:val="single" w:sz="4" w:space="0" w:color="auto"/>
            </w:tcBorders>
          </w:tcPr>
          <w:p w14:paraId="1A5FB35C" w14:textId="77777777" w:rsidR="00232557" w:rsidRDefault="00232557"/>
        </w:tc>
      </w:tr>
      <w:tr w:rsidR="00232557" w14:paraId="34EC03A1" w14:textId="77777777" w:rsidTr="00232557">
        <w:tc>
          <w:tcPr>
            <w:tcW w:w="1613" w:type="dxa"/>
            <w:tcBorders>
              <w:top w:val="single" w:sz="4" w:space="0" w:color="auto"/>
              <w:left w:val="single" w:sz="4" w:space="0" w:color="auto"/>
              <w:bottom w:val="single" w:sz="4" w:space="0" w:color="auto"/>
              <w:right w:val="single" w:sz="4" w:space="0" w:color="auto"/>
            </w:tcBorders>
            <w:hideMark/>
          </w:tcPr>
          <w:p w14:paraId="4F803230" w14:textId="77777777" w:rsidR="00232557" w:rsidRDefault="00232557">
            <w:r>
              <w:t>11:30a-12:30p</w:t>
            </w:r>
          </w:p>
        </w:tc>
        <w:tc>
          <w:tcPr>
            <w:tcW w:w="1052" w:type="dxa"/>
            <w:tcBorders>
              <w:top w:val="single" w:sz="4" w:space="0" w:color="auto"/>
              <w:left w:val="single" w:sz="4" w:space="0" w:color="auto"/>
              <w:bottom w:val="single" w:sz="4" w:space="0" w:color="auto"/>
              <w:right w:val="single" w:sz="4" w:space="0" w:color="auto"/>
            </w:tcBorders>
            <w:hideMark/>
          </w:tcPr>
          <w:p w14:paraId="04122B8A" w14:textId="77777777" w:rsidR="00232557" w:rsidRDefault="00232557">
            <w:r>
              <w:t>1</w:t>
            </w:r>
          </w:p>
        </w:tc>
        <w:tc>
          <w:tcPr>
            <w:tcW w:w="4325" w:type="dxa"/>
            <w:tcBorders>
              <w:top w:val="single" w:sz="4" w:space="0" w:color="auto"/>
              <w:left w:val="single" w:sz="4" w:space="0" w:color="auto"/>
              <w:bottom w:val="single" w:sz="4" w:space="0" w:color="auto"/>
              <w:right w:val="single" w:sz="4" w:space="0" w:color="auto"/>
            </w:tcBorders>
            <w:hideMark/>
          </w:tcPr>
          <w:p w14:paraId="481D0747" w14:textId="77777777" w:rsidR="00232557" w:rsidRDefault="00232557">
            <w:r>
              <w:t>Closing Speaker</w:t>
            </w:r>
          </w:p>
        </w:tc>
        <w:tc>
          <w:tcPr>
            <w:tcW w:w="2823" w:type="dxa"/>
            <w:tcBorders>
              <w:top w:val="single" w:sz="4" w:space="0" w:color="auto"/>
              <w:left w:val="single" w:sz="4" w:space="0" w:color="auto"/>
              <w:bottom w:val="single" w:sz="4" w:space="0" w:color="auto"/>
              <w:right w:val="single" w:sz="4" w:space="0" w:color="auto"/>
            </w:tcBorders>
            <w:hideMark/>
          </w:tcPr>
          <w:p w14:paraId="1CAD06D6" w14:textId="77777777" w:rsidR="00232557" w:rsidRDefault="00232557">
            <w:r>
              <w:t xml:space="preserve"> </w:t>
            </w:r>
          </w:p>
        </w:tc>
      </w:tr>
      <w:tr w:rsidR="00232557" w14:paraId="19F75C3B" w14:textId="77777777" w:rsidTr="00232557">
        <w:tc>
          <w:tcPr>
            <w:tcW w:w="1613" w:type="dxa"/>
            <w:tcBorders>
              <w:top w:val="single" w:sz="4" w:space="0" w:color="auto"/>
              <w:left w:val="single" w:sz="4" w:space="0" w:color="auto"/>
              <w:bottom w:val="single" w:sz="4" w:space="0" w:color="auto"/>
              <w:right w:val="single" w:sz="4" w:space="0" w:color="auto"/>
            </w:tcBorders>
            <w:hideMark/>
          </w:tcPr>
          <w:p w14:paraId="5D5400B1" w14:textId="77777777" w:rsidR="00232557" w:rsidRDefault="00232557">
            <w:r>
              <w:t>12:30-1p</w:t>
            </w:r>
          </w:p>
        </w:tc>
        <w:tc>
          <w:tcPr>
            <w:tcW w:w="1052" w:type="dxa"/>
            <w:tcBorders>
              <w:top w:val="single" w:sz="4" w:space="0" w:color="auto"/>
              <w:left w:val="single" w:sz="4" w:space="0" w:color="auto"/>
              <w:bottom w:val="single" w:sz="4" w:space="0" w:color="auto"/>
              <w:right w:val="single" w:sz="4" w:space="0" w:color="auto"/>
            </w:tcBorders>
            <w:hideMark/>
          </w:tcPr>
          <w:p w14:paraId="7AAB71E5" w14:textId="77777777" w:rsidR="00232557" w:rsidRDefault="00232557">
            <w:r>
              <w:t>.5</w:t>
            </w:r>
          </w:p>
        </w:tc>
        <w:tc>
          <w:tcPr>
            <w:tcW w:w="4325" w:type="dxa"/>
            <w:tcBorders>
              <w:top w:val="single" w:sz="4" w:space="0" w:color="auto"/>
              <w:left w:val="single" w:sz="4" w:space="0" w:color="auto"/>
              <w:bottom w:val="single" w:sz="4" w:space="0" w:color="auto"/>
              <w:right w:val="single" w:sz="4" w:space="0" w:color="auto"/>
            </w:tcBorders>
            <w:hideMark/>
          </w:tcPr>
          <w:p w14:paraId="1E3D581A" w14:textId="77777777" w:rsidR="00232557" w:rsidRDefault="00232557">
            <w:r>
              <w:t>Closing Remarks, Survey Monkey Link, Certificate Link, Final Giveaways, 2020 Location Announcement! Box Lunch?</w:t>
            </w:r>
          </w:p>
        </w:tc>
        <w:tc>
          <w:tcPr>
            <w:tcW w:w="2823" w:type="dxa"/>
            <w:tcBorders>
              <w:top w:val="single" w:sz="4" w:space="0" w:color="auto"/>
              <w:left w:val="single" w:sz="4" w:space="0" w:color="auto"/>
              <w:bottom w:val="single" w:sz="4" w:space="0" w:color="auto"/>
              <w:right w:val="single" w:sz="4" w:space="0" w:color="auto"/>
            </w:tcBorders>
            <w:hideMark/>
          </w:tcPr>
          <w:p w14:paraId="3269A54D" w14:textId="77777777" w:rsidR="00232557" w:rsidRDefault="00232557">
            <w:r>
              <w:t>Chris, Melissa and Bryan</w:t>
            </w:r>
          </w:p>
        </w:tc>
      </w:tr>
      <w:tr w:rsidR="00232557" w14:paraId="12F9AE3D" w14:textId="77777777" w:rsidTr="00232557">
        <w:tc>
          <w:tcPr>
            <w:tcW w:w="1613" w:type="dxa"/>
            <w:tcBorders>
              <w:top w:val="single" w:sz="4" w:space="0" w:color="auto"/>
              <w:left w:val="single" w:sz="4" w:space="0" w:color="auto"/>
              <w:bottom w:val="single" w:sz="4" w:space="0" w:color="auto"/>
              <w:right w:val="single" w:sz="4" w:space="0" w:color="auto"/>
            </w:tcBorders>
          </w:tcPr>
          <w:p w14:paraId="419A146E" w14:textId="77777777" w:rsidR="00232557" w:rsidRDefault="00232557"/>
        </w:tc>
        <w:tc>
          <w:tcPr>
            <w:tcW w:w="1052" w:type="dxa"/>
            <w:tcBorders>
              <w:top w:val="single" w:sz="4" w:space="0" w:color="auto"/>
              <w:left w:val="single" w:sz="4" w:space="0" w:color="auto"/>
              <w:bottom w:val="single" w:sz="4" w:space="0" w:color="auto"/>
              <w:right w:val="single" w:sz="4" w:space="0" w:color="auto"/>
            </w:tcBorders>
            <w:hideMark/>
          </w:tcPr>
          <w:p w14:paraId="4F0EA75D" w14:textId="77777777" w:rsidR="00232557" w:rsidRDefault="00232557">
            <w:r>
              <w:t>4.25</w:t>
            </w:r>
          </w:p>
          <w:p w14:paraId="003767BE" w14:textId="77777777" w:rsidR="00232557" w:rsidRDefault="00232557">
            <w:r>
              <w:t>17 Total</w:t>
            </w:r>
          </w:p>
        </w:tc>
        <w:tc>
          <w:tcPr>
            <w:tcW w:w="4325" w:type="dxa"/>
            <w:tcBorders>
              <w:top w:val="single" w:sz="4" w:space="0" w:color="auto"/>
              <w:left w:val="single" w:sz="4" w:space="0" w:color="auto"/>
              <w:bottom w:val="single" w:sz="4" w:space="0" w:color="auto"/>
              <w:right w:val="single" w:sz="4" w:space="0" w:color="auto"/>
            </w:tcBorders>
          </w:tcPr>
          <w:p w14:paraId="6893860A" w14:textId="77777777" w:rsidR="00232557" w:rsidRDefault="00232557"/>
        </w:tc>
        <w:tc>
          <w:tcPr>
            <w:tcW w:w="2823" w:type="dxa"/>
            <w:tcBorders>
              <w:top w:val="single" w:sz="4" w:space="0" w:color="auto"/>
              <w:left w:val="single" w:sz="4" w:space="0" w:color="auto"/>
              <w:bottom w:val="single" w:sz="4" w:space="0" w:color="auto"/>
              <w:right w:val="single" w:sz="4" w:space="0" w:color="auto"/>
            </w:tcBorders>
          </w:tcPr>
          <w:p w14:paraId="7E8A194E" w14:textId="77777777" w:rsidR="00232557" w:rsidRDefault="00232557"/>
        </w:tc>
      </w:tr>
    </w:tbl>
    <w:p w14:paraId="0F9E1907" w14:textId="77777777" w:rsidR="00232557" w:rsidRDefault="00232557" w:rsidP="00232557">
      <w:pPr>
        <w:rPr>
          <w:i/>
        </w:rPr>
      </w:pPr>
    </w:p>
    <w:p w14:paraId="3F32E43B" w14:textId="77777777" w:rsidR="00232557" w:rsidRDefault="00E12A26" w:rsidP="00CC1D98">
      <w:pPr>
        <w:spacing w:after="0"/>
        <w:rPr>
          <w:rFonts w:cs="Arial"/>
        </w:rPr>
      </w:pPr>
      <w:r>
        <w:rPr>
          <w:rFonts w:cs="Arial"/>
        </w:rPr>
        <w:t>The board asked what</w:t>
      </w:r>
      <w:r w:rsidR="00EC354A">
        <w:rPr>
          <w:rFonts w:cs="Arial"/>
        </w:rPr>
        <w:t xml:space="preserve"> the</w:t>
      </w:r>
      <w:r>
        <w:rPr>
          <w:rFonts w:cs="Arial"/>
        </w:rPr>
        <w:t xml:space="preserve"> “spreading the good word” section of training will be, and it was explained that the membership will have an opportunity to sign up to </w:t>
      </w:r>
      <w:r w:rsidR="00EC354A">
        <w:rPr>
          <w:rFonts w:cs="Arial"/>
        </w:rPr>
        <w:t>speak</w:t>
      </w:r>
      <w:r>
        <w:rPr>
          <w:rFonts w:cs="Arial"/>
        </w:rPr>
        <w:t xml:space="preserve"> about new programs and other ideas people are implementing in their departments. The board looked over the tentative agenda and made some inquiries about possible training options such as the</w:t>
      </w:r>
      <w:r w:rsidR="00EC354A">
        <w:rPr>
          <w:rFonts w:cs="Arial"/>
        </w:rPr>
        <w:t xml:space="preserve"> recent</w:t>
      </w:r>
      <w:r>
        <w:rPr>
          <w:rFonts w:cs="Arial"/>
        </w:rPr>
        <w:t xml:space="preserve"> changes to alcohol/drug treatment programs and the changes to domestic violence treatment. </w:t>
      </w:r>
    </w:p>
    <w:p w14:paraId="1E6A783D" w14:textId="77777777" w:rsidR="00E12A26" w:rsidRDefault="00E12A26" w:rsidP="00CC1D98">
      <w:pPr>
        <w:spacing w:after="0"/>
        <w:rPr>
          <w:rFonts w:cs="Arial"/>
        </w:rPr>
      </w:pPr>
    </w:p>
    <w:p w14:paraId="7593769A" w14:textId="77777777" w:rsidR="00E12A26" w:rsidRDefault="00E12A26" w:rsidP="00CC1D98">
      <w:pPr>
        <w:spacing w:after="0"/>
        <w:rPr>
          <w:rFonts w:cs="Arial"/>
        </w:rPr>
      </w:pPr>
      <w:r>
        <w:rPr>
          <w:rFonts w:cs="Arial"/>
        </w:rPr>
        <w:t xml:space="preserve">Chris Hornung asked if there is an airport in Walla Walla.  Melissa confirmed there is an airport and an available shuttle to the hotel. </w:t>
      </w:r>
    </w:p>
    <w:p w14:paraId="3539E5DC" w14:textId="77777777" w:rsidR="00E12A26" w:rsidRDefault="00E12A26" w:rsidP="00CC1D98">
      <w:pPr>
        <w:spacing w:after="0"/>
        <w:rPr>
          <w:rFonts w:cs="Arial"/>
        </w:rPr>
      </w:pPr>
    </w:p>
    <w:p w14:paraId="093402C4" w14:textId="77777777" w:rsidR="00E12A26" w:rsidRDefault="00E12A26" w:rsidP="00CC1D98">
      <w:pPr>
        <w:spacing w:after="0"/>
        <w:rPr>
          <w:rFonts w:cs="Arial"/>
        </w:rPr>
      </w:pPr>
      <w:r>
        <w:rPr>
          <w:rFonts w:cs="Arial"/>
        </w:rPr>
        <w:t xml:space="preserve">Melissa also asked the board for input on swag for the upcoming conference.  MPA will need new lanyards. The board discussed asking if sponsors would buy memberships t-shirts and notebooks.  Melissa also briefly discussed the meal options at the Whitman Hotel. </w:t>
      </w:r>
    </w:p>
    <w:p w14:paraId="2B5AC483" w14:textId="77777777" w:rsidR="00E12A26" w:rsidRDefault="00E12A26" w:rsidP="00CC1D98">
      <w:pPr>
        <w:spacing w:after="0"/>
        <w:rPr>
          <w:rFonts w:cs="Arial"/>
        </w:rPr>
      </w:pPr>
    </w:p>
    <w:p w14:paraId="5431AEFA" w14:textId="77777777" w:rsidR="00E12A26" w:rsidRDefault="00E12A26" w:rsidP="00CC1D98">
      <w:pPr>
        <w:spacing w:after="0"/>
        <w:rPr>
          <w:rFonts w:cs="Arial"/>
        </w:rPr>
      </w:pPr>
      <w:r>
        <w:rPr>
          <w:rFonts w:cs="Arial"/>
        </w:rPr>
        <w:t>Board members discussed the possibility of regional trainings for the membership.  Melissa and Bryan could set up trainings, one on each side of the state, with possible topics of emotion intelligence or motivational interviewing. Melissa stated she had a speaker who could cover either or both.</w:t>
      </w:r>
      <w:r w:rsidR="001C7DA2">
        <w:rPr>
          <w:rFonts w:cs="Arial"/>
        </w:rPr>
        <w:t xml:space="preserve">  Chris stated MPA has never offered training on motivational interviewing and would be interested in that topic. </w:t>
      </w:r>
    </w:p>
    <w:p w14:paraId="1112A169" w14:textId="77777777" w:rsidR="001C7DA2" w:rsidRDefault="001C7DA2" w:rsidP="00CC1D98">
      <w:pPr>
        <w:spacing w:after="0"/>
        <w:rPr>
          <w:rFonts w:cs="Arial"/>
        </w:rPr>
      </w:pPr>
    </w:p>
    <w:p w14:paraId="12C704E6" w14:textId="77777777" w:rsidR="001C7DA2" w:rsidRDefault="001C7DA2" w:rsidP="00CC1D98">
      <w:pPr>
        <w:spacing w:after="0"/>
        <w:rPr>
          <w:rFonts w:cs="Arial"/>
        </w:rPr>
      </w:pPr>
      <w:r>
        <w:rPr>
          <w:rFonts w:cs="Arial"/>
        </w:rPr>
        <w:t xml:space="preserve">The board also discussed possible extracurricular activities for the conference. Melissa stated she had contacted several of the downtown wineries in Walla Walla and investigated planning a tasting tour with wineries willing to host a large group. Chris asked if the board wanted to do another night with people </w:t>
      </w:r>
      <w:r w:rsidR="00587FE9">
        <w:rPr>
          <w:rFonts w:cs="Arial"/>
        </w:rPr>
        <w:t xml:space="preserve">who are new to the association can come and introduce themselves and meet the board members.  Melissa confirmed there will be a hospitality suite so a “new members night” could be arranged. </w:t>
      </w:r>
    </w:p>
    <w:p w14:paraId="7813B787" w14:textId="77777777" w:rsidR="00587FE9" w:rsidRDefault="00587FE9" w:rsidP="00CC1D98">
      <w:pPr>
        <w:spacing w:after="0"/>
        <w:rPr>
          <w:rFonts w:cs="Arial"/>
        </w:rPr>
      </w:pPr>
    </w:p>
    <w:p w14:paraId="2774BD4A" w14:textId="77777777" w:rsidR="00587FE9" w:rsidRDefault="00587FE9" w:rsidP="00CC1D98">
      <w:pPr>
        <w:spacing w:after="0"/>
        <w:rPr>
          <w:rFonts w:cs="Arial"/>
        </w:rPr>
      </w:pPr>
      <w:r>
        <w:rPr>
          <w:rFonts w:cs="Arial"/>
        </w:rPr>
        <w:t>Melissa stated she will ask the DM</w:t>
      </w:r>
      <w:r w:rsidR="00C73057">
        <w:rPr>
          <w:rFonts w:cs="Arial"/>
        </w:rPr>
        <w:t xml:space="preserve">CJA for funding for speakers, since they do have options to help other associations. Stacie Scarpaci stated she will be willing to put the request together for us. </w:t>
      </w:r>
    </w:p>
    <w:p w14:paraId="448E947A" w14:textId="77777777" w:rsidR="00C73057" w:rsidRDefault="00C73057" w:rsidP="00CC1D98">
      <w:pPr>
        <w:spacing w:after="0"/>
        <w:rPr>
          <w:rFonts w:cs="Arial"/>
        </w:rPr>
      </w:pPr>
      <w:r>
        <w:rPr>
          <w:rFonts w:cs="Arial"/>
        </w:rPr>
        <w:t xml:space="preserve"> </w:t>
      </w:r>
      <w:r>
        <w:rPr>
          <w:rFonts w:cs="Arial"/>
        </w:rPr>
        <w:br/>
        <w:t>Bryan spoke about a</w:t>
      </w:r>
      <w:r w:rsidR="00EC354A">
        <w:rPr>
          <w:rFonts w:cs="Arial"/>
        </w:rPr>
        <w:t>dding a section of the conference training about</w:t>
      </w:r>
      <w:r>
        <w:rPr>
          <w:rFonts w:cs="Arial"/>
        </w:rPr>
        <w:t xml:space="preserve"> pretrial </w:t>
      </w:r>
      <w:proofErr w:type="gramStart"/>
      <w:r>
        <w:rPr>
          <w:rFonts w:cs="Arial"/>
        </w:rPr>
        <w:t>services</w:t>
      </w:r>
      <w:r w:rsidR="00EC354A">
        <w:rPr>
          <w:rFonts w:cs="Arial"/>
        </w:rPr>
        <w:t>,</w:t>
      </w:r>
      <w:r>
        <w:rPr>
          <w:rFonts w:cs="Arial"/>
        </w:rPr>
        <w:t xml:space="preserve"> and</w:t>
      </w:r>
      <w:proofErr w:type="gramEnd"/>
      <w:r>
        <w:rPr>
          <w:rFonts w:cs="Arial"/>
        </w:rPr>
        <w:t xml:space="preserve"> looking at </w:t>
      </w:r>
      <w:r>
        <w:rPr>
          <w:rFonts w:cs="Arial"/>
        </w:rPr>
        <w:lastRenderedPageBreak/>
        <w:t>ethics and pretrial risk assessments.  He asked if the board would be interested that topic</w:t>
      </w:r>
      <w:r w:rsidR="00EC354A">
        <w:rPr>
          <w:rFonts w:cs="Arial"/>
        </w:rPr>
        <w:t>.</w:t>
      </w:r>
      <w:r>
        <w:rPr>
          <w:rFonts w:cs="Arial"/>
        </w:rPr>
        <w:t xml:space="preserve"> Raul spoke about their pretrial services and the changes they have made recently.  He stated he would be interested in adding training about recent bail reform and indigency screening changes that may affect probation departments. </w:t>
      </w:r>
    </w:p>
    <w:p w14:paraId="2CE2E8EF" w14:textId="77777777" w:rsidR="00C73057" w:rsidRDefault="00C73057" w:rsidP="00CC1D98">
      <w:pPr>
        <w:spacing w:after="0"/>
        <w:rPr>
          <w:rFonts w:cs="Arial"/>
        </w:rPr>
      </w:pPr>
    </w:p>
    <w:p w14:paraId="180EDFC9" w14:textId="77777777" w:rsidR="00C73057" w:rsidRDefault="00C73057" w:rsidP="00CC1D98">
      <w:pPr>
        <w:spacing w:after="0"/>
        <w:rPr>
          <w:rFonts w:cs="Arial"/>
        </w:rPr>
      </w:pPr>
      <w:r>
        <w:rPr>
          <w:rFonts w:cs="Arial"/>
          <w:b/>
        </w:rPr>
        <w:t>Legislative report:</w:t>
      </w:r>
      <w:r>
        <w:rPr>
          <w:rFonts w:cs="Arial"/>
        </w:rPr>
        <w:t xml:space="preserve">  Rebecca Parting</w:t>
      </w:r>
      <w:r w:rsidR="0079590D">
        <w:rPr>
          <w:rFonts w:cs="Arial"/>
        </w:rPr>
        <w:t>ton said she has reached out to Janene J</w:t>
      </w:r>
      <w:r w:rsidR="00280062">
        <w:rPr>
          <w:rFonts w:cs="Arial"/>
        </w:rPr>
        <w:t>ohnstone about expectations for</w:t>
      </w:r>
      <w:r w:rsidR="0079590D">
        <w:rPr>
          <w:rFonts w:cs="Arial"/>
        </w:rPr>
        <w:t xml:space="preserve"> her role on the board. She asked the board if there are any bills she should be focusing on once the Legislature is in session.  Chris asked her to </w:t>
      </w:r>
      <w:proofErr w:type="gramStart"/>
      <w:r w:rsidR="0079590D">
        <w:rPr>
          <w:rFonts w:cs="Arial"/>
        </w:rPr>
        <w:t>look into</w:t>
      </w:r>
      <w:proofErr w:type="gramEnd"/>
      <w:r w:rsidR="0079590D">
        <w:rPr>
          <w:rFonts w:cs="Arial"/>
        </w:rPr>
        <w:t xml:space="preserve"> 388-877 which took effect July 1</w:t>
      </w:r>
      <w:r w:rsidR="0079590D" w:rsidRPr="008E5A0F">
        <w:rPr>
          <w:rFonts w:cs="Arial"/>
          <w:vertAlign w:val="superscript"/>
        </w:rPr>
        <w:t>st</w:t>
      </w:r>
      <w:r w:rsidR="008E5A0F">
        <w:rPr>
          <w:rFonts w:cs="Arial"/>
        </w:rPr>
        <w:t xml:space="preserve"> and affects treatment changes. Mindy asked Rebecca to look up the changes to the PSERS retirement age since it is being discussed this week. She wanted to know, if it were to pass when would it take effect.  Omar asked Rebecca to look up any changes to ICOTS and if there are any issues with liability for probation offices regarding ignition interlock.</w:t>
      </w:r>
    </w:p>
    <w:p w14:paraId="0DABD606" w14:textId="77777777" w:rsidR="008E5A0F" w:rsidRDefault="008E5A0F" w:rsidP="00CC1D98">
      <w:pPr>
        <w:spacing w:after="0"/>
        <w:rPr>
          <w:rFonts w:cs="Arial"/>
        </w:rPr>
      </w:pPr>
    </w:p>
    <w:p w14:paraId="143E59E8" w14:textId="77777777" w:rsidR="008E5A0F" w:rsidRPr="00C73057" w:rsidRDefault="008E5A0F" w:rsidP="00CC1D98">
      <w:pPr>
        <w:spacing w:after="0"/>
        <w:rPr>
          <w:rFonts w:cs="Arial"/>
        </w:rPr>
      </w:pPr>
      <w:r>
        <w:rPr>
          <w:rFonts w:cs="Arial"/>
        </w:rPr>
        <w:t xml:space="preserve">Chris stated she has spoken with an officer with the Washington State Patrol who she has had check on someone she believed had violated his ignition interlock.  Chris asked if it would be appropriate for MPA to promote stricter ignition interlock monitoring. She wondered if we need to get a representative to go to the legislature to promote stronger communication between ignition interlock agencies, probation officers, and Washington State Patrol Impaired Driving Section.  Mindy suggested that the board could </w:t>
      </w:r>
      <w:proofErr w:type="gramStart"/>
      <w:r>
        <w:rPr>
          <w:rFonts w:cs="Arial"/>
        </w:rPr>
        <w:t>look into</w:t>
      </w:r>
      <w:proofErr w:type="gramEnd"/>
      <w:r>
        <w:rPr>
          <w:rFonts w:cs="Arial"/>
        </w:rPr>
        <w:t xml:space="preserve"> setting up a taskforce to look into the options around this issue. Chris asked Toni to </w:t>
      </w:r>
      <w:r w:rsidR="007F6626">
        <w:rPr>
          <w:rFonts w:cs="Arial"/>
        </w:rPr>
        <w:t>research</w:t>
      </w:r>
      <w:r>
        <w:rPr>
          <w:rFonts w:cs="Arial"/>
        </w:rPr>
        <w:t xml:space="preserve"> forming that task force with the State Patrol. </w:t>
      </w:r>
    </w:p>
    <w:p w14:paraId="370BD5D3" w14:textId="77777777" w:rsidR="007F6626" w:rsidRDefault="007F6626" w:rsidP="003025FF">
      <w:pPr>
        <w:rPr>
          <w:rFonts w:cs="Arial"/>
          <w:b/>
        </w:rPr>
      </w:pPr>
    </w:p>
    <w:p w14:paraId="5C16D080" w14:textId="77777777" w:rsidR="003025FF" w:rsidRDefault="007D63C3" w:rsidP="003025FF">
      <w:pPr>
        <w:rPr>
          <w:rFonts w:cs="Arial"/>
        </w:rPr>
      </w:pPr>
      <w:r>
        <w:rPr>
          <w:rFonts w:cs="Arial"/>
          <w:b/>
        </w:rPr>
        <w:t>Membership’s report:</w:t>
      </w:r>
      <w:r>
        <w:rPr>
          <w:rFonts w:cs="Arial"/>
        </w:rPr>
        <w:t xml:space="preserve"> </w:t>
      </w:r>
      <w:r w:rsidR="008E5A0F">
        <w:rPr>
          <w:rFonts w:cs="Arial"/>
        </w:rPr>
        <w:t>Omar Gamez addressed the board and stated he is grateful for all the work his predecessor Donna Struthers has done. He wil</w:t>
      </w:r>
      <w:r w:rsidR="007F6626">
        <w:rPr>
          <w:rFonts w:cs="Arial"/>
        </w:rPr>
        <w:t>l</w:t>
      </w:r>
      <w:r w:rsidR="008E5A0F">
        <w:rPr>
          <w:rFonts w:cs="Arial"/>
        </w:rPr>
        <w:t xml:space="preserve"> make sure the MCA Directory is up to date.  Omar stated he will wait until closer to the 2019 conference and will reach out to agencies who have not yet signed up to attend to see if he can </w:t>
      </w:r>
      <w:r w:rsidR="007F6626">
        <w:rPr>
          <w:rFonts w:cs="Arial"/>
        </w:rPr>
        <w:t xml:space="preserve">bring the attendance numbers up. Christ asked Omar to send out a 2018 MPA membership directory to the MPA </w:t>
      </w:r>
      <w:proofErr w:type="spellStart"/>
      <w:r w:rsidR="007F6626">
        <w:rPr>
          <w:rFonts w:cs="Arial"/>
        </w:rPr>
        <w:t>listserve</w:t>
      </w:r>
      <w:proofErr w:type="spellEnd"/>
      <w:r w:rsidR="007F6626">
        <w:rPr>
          <w:rFonts w:cs="Arial"/>
        </w:rPr>
        <w:t>.</w:t>
      </w:r>
    </w:p>
    <w:p w14:paraId="724997F6" w14:textId="77777777" w:rsidR="007F6626" w:rsidRDefault="007F6626" w:rsidP="003025FF">
      <w:pPr>
        <w:rPr>
          <w:rFonts w:cs="Arial"/>
        </w:rPr>
      </w:pPr>
      <w:r>
        <w:rPr>
          <w:rFonts w:cs="Arial"/>
        </w:rPr>
        <w:t xml:space="preserve">Mindy asked if there was a list of probation officers who have retired in the last year so </w:t>
      </w:r>
      <w:r w:rsidR="003061BD">
        <w:rPr>
          <w:rFonts w:cs="Arial"/>
        </w:rPr>
        <w:t>we can give recognition at the 2019 conference</w:t>
      </w:r>
      <w:r>
        <w:rPr>
          <w:rFonts w:cs="Arial"/>
        </w:rPr>
        <w:t xml:space="preserve">. Chris stated she would reach out to nominations representative Dan Bassler to make sure all who retired got recognition at the conference. </w:t>
      </w:r>
    </w:p>
    <w:p w14:paraId="0C57B3ED" w14:textId="77777777" w:rsidR="007F6626" w:rsidRDefault="007F6626" w:rsidP="003025FF">
      <w:pPr>
        <w:rPr>
          <w:rFonts w:cs="Arial"/>
          <w:b/>
        </w:rPr>
      </w:pPr>
    </w:p>
    <w:p w14:paraId="1B9E52CE" w14:textId="77777777" w:rsidR="007F6626" w:rsidRDefault="007F6626" w:rsidP="007F6626">
      <w:pPr>
        <w:rPr>
          <w:rFonts w:cs="Arial"/>
        </w:rPr>
      </w:pPr>
      <w:r>
        <w:rPr>
          <w:rFonts w:cs="Arial"/>
          <w:b/>
        </w:rPr>
        <w:t xml:space="preserve">Technology’s report: </w:t>
      </w:r>
      <w:r>
        <w:rPr>
          <w:rFonts w:cs="Arial"/>
        </w:rPr>
        <w:t xml:space="preserve">Melanie Vanek spoke about the progress on the Court Case Management System.  She explained that the </w:t>
      </w:r>
      <w:r w:rsidR="00F12D6D">
        <w:rPr>
          <w:rFonts w:cs="Arial"/>
        </w:rPr>
        <w:t xml:space="preserve">main thing the people on the committee have wanted is communication. They want to change the way vendors are scored and make sure non-negotiable elements are very clear from the beginning.  The RFQ will go out, then the committee will go back to the procurement process. </w:t>
      </w:r>
    </w:p>
    <w:p w14:paraId="23DB7C29" w14:textId="77777777" w:rsidR="00F12D6D" w:rsidRDefault="00F12D6D" w:rsidP="007F6626">
      <w:pPr>
        <w:rPr>
          <w:rFonts w:cs="Arial"/>
        </w:rPr>
      </w:pPr>
      <w:r>
        <w:rPr>
          <w:rFonts w:cs="Arial"/>
        </w:rPr>
        <w:t xml:space="preserve">Melanie also reported for the AV report that Misty will be speaking with the board about the </w:t>
      </w:r>
      <w:r w:rsidR="00A84702">
        <w:rPr>
          <w:rFonts w:cs="Arial"/>
        </w:rPr>
        <w:t>equipment</w:t>
      </w:r>
      <w:r w:rsidR="000F11E4">
        <w:rPr>
          <w:rFonts w:cs="Arial"/>
        </w:rPr>
        <w:t xml:space="preserve"> she will need for the 2019 conference. </w:t>
      </w:r>
    </w:p>
    <w:p w14:paraId="3636E3C6" w14:textId="77777777" w:rsidR="00D351A2" w:rsidRDefault="00D351A2" w:rsidP="007F6626">
      <w:pPr>
        <w:rPr>
          <w:rFonts w:cs="Arial"/>
          <w:b/>
        </w:rPr>
      </w:pPr>
    </w:p>
    <w:p w14:paraId="72CCE337" w14:textId="77777777" w:rsidR="007F6626" w:rsidRDefault="007F6626" w:rsidP="007F6626">
      <w:pPr>
        <w:rPr>
          <w:rFonts w:cs="Arial"/>
        </w:rPr>
      </w:pPr>
      <w:r>
        <w:rPr>
          <w:rFonts w:cs="Arial"/>
          <w:b/>
        </w:rPr>
        <w:t xml:space="preserve">CLUG &amp; MCLUG: </w:t>
      </w:r>
      <w:r>
        <w:rPr>
          <w:rFonts w:cs="Arial"/>
        </w:rPr>
        <w:t xml:space="preserve"> Nothing to report</w:t>
      </w:r>
      <w:r w:rsidR="00F36D5C">
        <w:rPr>
          <w:rFonts w:cs="Arial"/>
        </w:rPr>
        <w:t>. Melanie explained to the new members what CLUG and MCLUG are.</w:t>
      </w:r>
    </w:p>
    <w:p w14:paraId="3935AF57" w14:textId="77777777" w:rsidR="00D351A2" w:rsidRDefault="00D351A2" w:rsidP="00D351A2">
      <w:pPr>
        <w:rPr>
          <w:rFonts w:cs="Arial"/>
          <w:b/>
        </w:rPr>
      </w:pPr>
    </w:p>
    <w:p w14:paraId="5B9467E8" w14:textId="77777777" w:rsidR="00D351A2" w:rsidRDefault="003025FF" w:rsidP="00D351A2">
      <w:pPr>
        <w:rPr>
          <w:rFonts w:cs="Arial"/>
        </w:rPr>
      </w:pPr>
      <w:r>
        <w:rPr>
          <w:rFonts w:cs="Arial"/>
          <w:b/>
        </w:rPr>
        <w:lastRenderedPageBreak/>
        <w:t>Public Relations report:</w:t>
      </w:r>
      <w:r>
        <w:rPr>
          <w:rFonts w:cs="Arial"/>
        </w:rPr>
        <w:t xml:space="preserve"> Melissa Patrick </w:t>
      </w:r>
      <w:r w:rsidR="00D351A2">
        <w:rPr>
          <w:rFonts w:cs="Arial"/>
        </w:rPr>
        <w:t>stated she sent out the results from the Survey Monkey regarding the 2018 MPA conference.  The board discussed some of the results.  Melissa also stated there are still some polos available for purchase with the MPA logo.</w:t>
      </w:r>
    </w:p>
    <w:p w14:paraId="67631E2C" w14:textId="77777777" w:rsidR="00D351A2" w:rsidRDefault="00D351A2" w:rsidP="00D351A2">
      <w:pPr>
        <w:rPr>
          <w:rFonts w:cs="Arial"/>
        </w:rPr>
      </w:pPr>
      <w:r>
        <w:rPr>
          <w:rFonts w:cs="Arial"/>
        </w:rPr>
        <w:t xml:space="preserve">Melissa has updated the website to show the new board members. Photos are still needed for Rebecca and Omar.  </w:t>
      </w:r>
    </w:p>
    <w:p w14:paraId="60897797" w14:textId="77777777" w:rsidR="00D351A2" w:rsidRDefault="00D351A2" w:rsidP="00D351A2">
      <w:pPr>
        <w:rPr>
          <w:rFonts w:cs="Arial"/>
        </w:rPr>
      </w:pPr>
      <w:r>
        <w:rPr>
          <w:rFonts w:cs="Arial"/>
        </w:rPr>
        <w:t xml:space="preserve">Melissa brought a sample of the water bottles we will be handing out at the 2019 Probation Academy. They will be $15 plus shipping for the board. </w:t>
      </w:r>
    </w:p>
    <w:p w14:paraId="14BDD47E" w14:textId="77777777" w:rsidR="00D351A2" w:rsidRDefault="00D351A2" w:rsidP="00D351A2">
      <w:pPr>
        <w:rPr>
          <w:rFonts w:cs="Arial"/>
        </w:rPr>
      </w:pPr>
      <w:r>
        <w:rPr>
          <w:rFonts w:cs="Arial"/>
        </w:rPr>
        <w:t>Melissa and Mindy also talked about payment online for membership dues and conference costs. The hope will be that it is an option in the upcoming year for agencies to choose to pay by either check or credit card.</w:t>
      </w:r>
    </w:p>
    <w:p w14:paraId="518DAA2F" w14:textId="77777777" w:rsidR="00340239" w:rsidRDefault="00340239" w:rsidP="00D351A2">
      <w:pPr>
        <w:rPr>
          <w:rFonts w:cs="Arial"/>
        </w:rPr>
      </w:pPr>
    </w:p>
    <w:p w14:paraId="42C6A0B2" w14:textId="77777777" w:rsidR="00051C58" w:rsidRDefault="00340239" w:rsidP="00D351A2">
      <w:pPr>
        <w:rPr>
          <w:rFonts w:cs="Arial"/>
        </w:rPr>
      </w:pPr>
      <w:r>
        <w:rPr>
          <w:b/>
        </w:rPr>
        <w:t>District and Municipal Court Judges Administration’s Report</w:t>
      </w:r>
      <w:r>
        <w:t xml:space="preserve"> </w:t>
      </w:r>
      <w:r w:rsidRPr="00CD2465">
        <w:rPr>
          <w:b/>
        </w:rPr>
        <w:t>(our liaison</w:t>
      </w:r>
      <w:r w:rsidR="00280062">
        <w:t xml:space="preserve">):  </w:t>
      </w:r>
      <w:r w:rsidR="003752EF">
        <w:rPr>
          <w:rFonts w:cs="Arial"/>
        </w:rPr>
        <w:t xml:space="preserve">Stacy Scarpaci </w:t>
      </w:r>
      <w:r w:rsidR="00F36D5C">
        <w:rPr>
          <w:rFonts w:cs="Arial"/>
        </w:rPr>
        <w:t>advised the board that Judge Robinson’s position will be up and we will receive a new liaison.  Judge Robinson is approaching retirement.  Stacie also reported that at the last DMCJA meeting she attended there was someone from the Governor’s Office present to discuss</w:t>
      </w:r>
      <w:r w:rsidR="0027566B">
        <w:rPr>
          <w:rFonts w:cs="Arial"/>
        </w:rPr>
        <w:t xml:space="preserve"> the possibility of pardoning all marijuana and possession of drug paraphernalia charges prior to 2012</w:t>
      </w:r>
      <w:r w:rsidR="00773A7D">
        <w:rPr>
          <w:rFonts w:cs="Arial"/>
        </w:rPr>
        <w:t>. She said they are talking about 10,000 cases.  The cases involved would only be granted if there were no other criminal charges on the defendant’s record. The group had discussed the possible problems with that plan. The Judge’s concerns for the PDP were discovering what drug was involved, if more than marijuana was involved it should not be pardoned. The issue was presented as an easy thing to fix by the Governor’</w:t>
      </w:r>
      <w:r w:rsidR="00605567">
        <w:rPr>
          <w:rFonts w:cs="Arial"/>
        </w:rPr>
        <w:t>s Office, however the J</w:t>
      </w:r>
      <w:r w:rsidR="00773A7D">
        <w:rPr>
          <w:rFonts w:cs="Arial"/>
        </w:rPr>
        <w:t xml:space="preserve">udges were very concerned about the logistics regarding this issue. </w:t>
      </w:r>
      <w:r w:rsidR="00605567">
        <w:rPr>
          <w:rFonts w:cs="Arial"/>
        </w:rPr>
        <w:t xml:space="preserve"> The Judges asked what the benefit for individuals would be if they were pardoned, since the jurisdictions would not return fines etc.  The representative from the Governor’s office said having a clean record was the only benefit.</w:t>
      </w:r>
    </w:p>
    <w:p w14:paraId="590F9B6A" w14:textId="77777777" w:rsidR="00C06120" w:rsidRDefault="00C06120" w:rsidP="00D351A2">
      <w:pPr>
        <w:rPr>
          <w:rFonts w:cs="Arial"/>
        </w:rPr>
      </w:pPr>
      <w:r>
        <w:rPr>
          <w:rFonts w:cs="Arial"/>
        </w:rPr>
        <w:t>Melissa asked if Stacie would ask if the Judges would be interested in sending out a letter to treatment agencies listing the bare minimum requirements and expectations of the courts in respect to reporting information like UAs, attendance etc.</w:t>
      </w:r>
    </w:p>
    <w:p w14:paraId="46CA07AD" w14:textId="77777777" w:rsidR="00C06120" w:rsidRDefault="00C06120" w:rsidP="007F6626">
      <w:pPr>
        <w:spacing w:before="240"/>
        <w:rPr>
          <w:rFonts w:cs="Arial"/>
          <w:b/>
        </w:rPr>
      </w:pPr>
      <w:bookmarkStart w:id="1" w:name="_Hlk504137929"/>
    </w:p>
    <w:p w14:paraId="4F954D57" w14:textId="77777777" w:rsidR="007F6626" w:rsidRDefault="007F6626" w:rsidP="007F6626">
      <w:pPr>
        <w:spacing w:before="240"/>
        <w:rPr>
          <w:rFonts w:cs="Arial"/>
        </w:rPr>
      </w:pPr>
      <w:r>
        <w:rPr>
          <w:rFonts w:cs="Arial"/>
          <w:b/>
        </w:rPr>
        <w:t>Traffic Safety Commission’s report:</w:t>
      </w:r>
      <w:r>
        <w:rPr>
          <w:rFonts w:cs="Arial"/>
        </w:rPr>
        <w:t xml:space="preserve"> Grant Bailey stated he had missed the last TSC meeting and will be attending one today. He stated he will report on that at the next board meeting.</w:t>
      </w:r>
    </w:p>
    <w:p w14:paraId="2DC4E61D" w14:textId="77777777" w:rsidR="00C06120" w:rsidRDefault="00C06120" w:rsidP="007F6626">
      <w:pPr>
        <w:spacing w:before="240"/>
        <w:rPr>
          <w:rFonts w:cs="Arial"/>
        </w:rPr>
      </w:pPr>
    </w:p>
    <w:p w14:paraId="75BCA266" w14:textId="77777777" w:rsidR="00C06120" w:rsidRDefault="00C06120" w:rsidP="007F6626">
      <w:pPr>
        <w:spacing w:before="240"/>
        <w:rPr>
          <w:rFonts w:cs="Arial"/>
        </w:rPr>
      </w:pPr>
      <w:r>
        <w:rPr>
          <w:rFonts w:cs="Arial"/>
          <w:b/>
        </w:rPr>
        <w:t>D</w:t>
      </w:r>
      <w:r w:rsidR="00340239">
        <w:rPr>
          <w:rFonts w:cs="Arial"/>
          <w:b/>
        </w:rPr>
        <w:t xml:space="preserve">istrict and </w:t>
      </w:r>
      <w:r>
        <w:rPr>
          <w:rFonts w:cs="Arial"/>
          <w:b/>
        </w:rPr>
        <w:t>M</w:t>
      </w:r>
      <w:r w:rsidR="00340239">
        <w:rPr>
          <w:rFonts w:cs="Arial"/>
          <w:b/>
        </w:rPr>
        <w:t xml:space="preserve">unicipal Court </w:t>
      </w:r>
      <w:r>
        <w:rPr>
          <w:rFonts w:cs="Arial"/>
          <w:b/>
        </w:rPr>
        <w:t>M</w:t>
      </w:r>
      <w:r w:rsidR="00340239">
        <w:rPr>
          <w:rFonts w:cs="Arial"/>
          <w:b/>
        </w:rPr>
        <w:t xml:space="preserve">anagers </w:t>
      </w:r>
      <w:r>
        <w:rPr>
          <w:rFonts w:cs="Arial"/>
          <w:b/>
        </w:rPr>
        <w:t>A</w:t>
      </w:r>
      <w:r w:rsidR="00340239">
        <w:rPr>
          <w:rFonts w:cs="Arial"/>
          <w:b/>
        </w:rPr>
        <w:t>ssociation</w:t>
      </w:r>
      <w:r>
        <w:rPr>
          <w:rFonts w:cs="Arial"/>
          <w:b/>
        </w:rPr>
        <w:t xml:space="preserve"> (our liaison): </w:t>
      </w:r>
      <w:r>
        <w:rPr>
          <w:rFonts w:cs="Arial"/>
        </w:rPr>
        <w:t xml:space="preserve">Eddy Zapien introduced himself and stated he will be going to his first meeting on July 19, 2018. He advised the board he is open to any topics we would like to address with the association.  Melissa stated she went to the May DMCMA meeting and informed the board that they were discussing their next conference at the Great Wolf Lodge.  Their association also discussed Courts Helping Courts and mentoring of their new leadership team members. </w:t>
      </w:r>
    </w:p>
    <w:p w14:paraId="60AF2847" w14:textId="77777777" w:rsidR="00C06120" w:rsidRDefault="00C06120" w:rsidP="007F6626">
      <w:pPr>
        <w:spacing w:before="240"/>
        <w:rPr>
          <w:rFonts w:cs="Arial"/>
        </w:rPr>
      </w:pPr>
    </w:p>
    <w:p w14:paraId="3AA90422" w14:textId="77777777" w:rsidR="00C06120" w:rsidRDefault="00C06120" w:rsidP="007F6626">
      <w:pPr>
        <w:spacing w:before="240"/>
        <w:rPr>
          <w:rFonts w:cs="Arial"/>
        </w:rPr>
      </w:pPr>
      <w:r>
        <w:rPr>
          <w:rFonts w:cs="Arial"/>
          <w:b/>
        </w:rPr>
        <w:lastRenderedPageBreak/>
        <w:t>C</w:t>
      </w:r>
      <w:r w:rsidR="00C17A99">
        <w:rPr>
          <w:rFonts w:cs="Arial"/>
          <w:b/>
        </w:rPr>
        <w:t xml:space="preserve">riminal Justice Training Commission: </w:t>
      </w:r>
      <w:r w:rsidR="00C17A99">
        <w:rPr>
          <w:rFonts w:cs="Arial"/>
        </w:rPr>
        <w:t>Mindy Breiner discussed the upcoming academy in September.  She said she was not sure how ma</w:t>
      </w:r>
      <w:r w:rsidR="00941710">
        <w:rPr>
          <w:rFonts w:cs="Arial"/>
        </w:rPr>
        <w:t>n</w:t>
      </w:r>
      <w:r w:rsidR="00C17A99">
        <w:rPr>
          <w:rFonts w:cs="Arial"/>
        </w:rPr>
        <w:t xml:space="preserve">y people have signed up. She is working with Ian with the planning. He has given her freedom to do the planning of the curriculum. She has set the ICOTS and DOL training.  Mindy stated that one of her biggest requests from students last year was more information on Motivational Interviewing.  She is hoping to have one class on the foundations of </w:t>
      </w:r>
      <w:r w:rsidR="00941710">
        <w:rPr>
          <w:rFonts w:cs="Arial"/>
        </w:rPr>
        <w:t>motivational</w:t>
      </w:r>
      <w:r w:rsidR="00C17A99">
        <w:rPr>
          <w:rFonts w:cs="Arial"/>
        </w:rPr>
        <w:t xml:space="preserve"> interviewing, then have </w:t>
      </w:r>
      <w:r w:rsidR="00941710">
        <w:rPr>
          <w:rFonts w:cs="Arial"/>
        </w:rPr>
        <w:t>students</w:t>
      </w:r>
      <w:r w:rsidR="00C17A99">
        <w:rPr>
          <w:rFonts w:cs="Arial"/>
        </w:rPr>
        <w:t xml:space="preserve"> </w:t>
      </w:r>
      <w:r w:rsidR="00941710">
        <w:rPr>
          <w:rFonts w:cs="Arial"/>
        </w:rPr>
        <w:t>practice</w:t>
      </w:r>
      <w:r w:rsidR="00C17A99">
        <w:rPr>
          <w:rFonts w:cs="Arial"/>
        </w:rPr>
        <w:t xml:space="preserve"> interviewing.  Mindy also stated she got a lot of positive feedback on the defensive tactics from last year, so she hopes to get that set up for this academy class as well. </w:t>
      </w:r>
    </w:p>
    <w:p w14:paraId="01106C1D" w14:textId="77777777" w:rsidR="00C17A99" w:rsidRDefault="00C17A99" w:rsidP="007F6626">
      <w:pPr>
        <w:spacing w:before="240"/>
        <w:rPr>
          <w:rFonts w:cs="Arial"/>
        </w:rPr>
      </w:pPr>
      <w:r>
        <w:rPr>
          <w:rFonts w:cs="Arial"/>
        </w:rPr>
        <w:t xml:space="preserve">The board discussed the idea brought to the board by Larry Barker to have a refresher academy made available to seasoned probation officers.  Mindy stated that the current academy is more geared towards the basics of Probation and is not set up for </w:t>
      </w:r>
      <w:r w:rsidR="00941710">
        <w:rPr>
          <w:rFonts w:cs="Arial"/>
        </w:rPr>
        <w:t xml:space="preserve">officers with a lot of experience. Mindy offered to talk to Ian with CJTC and see if perhaps a regional training would be a good resource for officers who want to learn new practices and skills. </w:t>
      </w:r>
    </w:p>
    <w:p w14:paraId="6E104D41" w14:textId="77777777" w:rsidR="00941710" w:rsidRPr="00C17A99" w:rsidRDefault="00941710" w:rsidP="007F6626">
      <w:pPr>
        <w:spacing w:before="240"/>
        <w:rPr>
          <w:rFonts w:cs="Arial"/>
        </w:rPr>
      </w:pPr>
      <w:r>
        <w:rPr>
          <w:rFonts w:cs="Arial"/>
        </w:rPr>
        <w:t xml:space="preserve">Mindy asked the board if there are any requests for training during the Academy. She stated Misty is going to do a section on social media and protecting ourselves as probation officers as well as teaching a class on monitoring defendants. </w:t>
      </w:r>
    </w:p>
    <w:p w14:paraId="0270A3B7" w14:textId="77777777" w:rsidR="007F6626" w:rsidRPr="00CD181D" w:rsidRDefault="007F6626" w:rsidP="003025FF">
      <w:pPr>
        <w:rPr>
          <w:rFonts w:cs="Arial"/>
        </w:rPr>
      </w:pPr>
    </w:p>
    <w:bookmarkEnd w:id="1"/>
    <w:p w14:paraId="36454E1E" w14:textId="77777777" w:rsidR="00E2054F" w:rsidRDefault="00E2054F" w:rsidP="003025FF">
      <w:pPr>
        <w:rPr>
          <w:rFonts w:cs="Arial"/>
        </w:rPr>
      </w:pPr>
    </w:p>
    <w:p w14:paraId="1BD295F1" w14:textId="77777777" w:rsidR="00E2054F" w:rsidRDefault="00E2054F" w:rsidP="003025FF">
      <w:pPr>
        <w:rPr>
          <w:rFonts w:cs="Arial"/>
          <w:b/>
        </w:rPr>
      </w:pPr>
      <w:r>
        <w:rPr>
          <w:rFonts w:cs="Arial"/>
          <w:b/>
        </w:rPr>
        <w:t xml:space="preserve">Old </w:t>
      </w:r>
      <w:r w:rsidR="001826AC">
        <w:rPr>
          <w:rFonts w:cs="Arial"/>
          <w:b/>
        </w:rPr>
        <w:t xml:space="preserve">and New </w:t>
      </w:r>
      <w:r>
        <w:rPr>
          <w:rFonts w:cs="Arial"/>
          <w:b/>
        </w:rPr>
        <w:t>Business:</w:t>
      </w:r>
    </w:p>
    <w:p w14:paraId="78CEFC24" w14:textId="77777777" w:rsidR="001826AC" w:rsidRDefault="001826AC" w:rsidP="003025FF">
      <w:pPr>
        <w:rPr>
          <w:rFonts w:cs="Arial"/>
        </w:rPr>
      </w:pPr>
      <w:r>
        <w:rPr>
          <w:rFonts w:cs="Arial"/>
          <w:b/>
        </w:rPr>
        <w:t xml:space="preserve">Credit Card Payments: </w:t>
      </w:r>
      <w:r>
        <w:rPr>
          <w:rFonts w:cs="Arial"/>
        </w:rPr>
        <w:t xml:space="preserve">Mindy addressed the issue of accepting credit card payments.  She has been in contact with Armada, however she hasn’t received a response from them. She stated she will have more information for the board at the next meeting. She explained she has used Square and it worked well, but she hasn’t researched other options. </w:t>
      </w:r>
    </w:p>
    <w:p w14:paraId="37ABD6C2" w14:textId="77777777" w:rsidR="00E9529A" w:rsidRDefault="00E9529A" w:rsidP="003025FF">
      <w:pPr>
        <w:rPr>
          <w:rFonts w:cs="Arial"/>
          <w:b/>
        </w:rPr>
      </w:pPr>
    </w:p>
    <w:p w14:paraId="565A96AF" w14:textId="77777777" w:rsidR="001826AC" w:rsidRDefault="001826AC" w:rsidP="003025FF">
      <w:pPr>
        <w:rPr>
          <w:rFonts w:cs="Arial"/>
        </w:rPr>
      </w:pPr>
      <w:r>
        <w:rPr>
          <w:rFonts w:cs="Arial"/>
          <w:b/>
        </w:rPr>
        <w:t xml:space="preserve">Training Opportunities:  </w:t>
      </w:r>
      <w:r>
        <w:rPr>
          <w:rFonts w:cs="Arial"/>
        </w:rPr>
        <w:t>Melissa talked about setting up regional trainings.  She spoke of training Kent had with Amie Roberts to address some of the new domestic violence treatment legislation</w:t>
      </w:r>
      <w:r w:rsidR="00E9529A">
        <w:rPr>
          <w:rFonts w:cs="Arial"/>
        </w:rPr>
        <w:t>.  The board discussed some of those changes and Melissa explained that defendants will be evaluated at a certain level of care.  The treatment options will be six months, nine months, twelve months, or eighteen months depending on the assessment.  The treatment will be weekly for the entire term of treatment.  Defendants may be re-assessed at any time to a higher level of care. Some jurisdictions are ordering Thinking for Change or DV MRT classes instead of referring defendants to a domestic violence evaluation.  Mindy states she is planning to meet with Amie Roberts to go through the changes with the new WAC.  DSHS will be monitoring compliance with the new WAC.</w:t>
      </w:r>
    </w:p>
    <w:p w14:paraId="6C5398FB" w14:textId="77777777" w:rsidR="00E536CF" w:rsidRDefault="00E536CF" w:rsidP="003025FF">
      <w:pPr>
        <w:rPr>
          <w:rFonts w:cs="Arial"/>
        </w:rPr>
      </w:pPr>
    </w:p>
    <w:p w14:paraId="5E20B41E" w14:textId="77777777" w:rsidR="00E536CF" w:rsidRPr="001826AC" w:rsidRDefault="00E536CF" w:rsidP="003025FF">
      <w:pPr>
        <w:rPr>
          <w:rFonts w:cs="Arial"/>
          <w:b/>
        </w:rPr>
      </w:pPr>
      <w:r>
        <w:rPr>
          <w:rFonts w:cs="Arial"/>
        </w:rPr>
        <w:t>The board discussed sending the vice-president Toni Farris to the APPA training March 10-13</w:t>
      </w:r>
      <w:r w:rsidRPr="00E536CF">
        <w:rPr>
          <w:rFonts w:cs="Arial"/>
          <w:vertAlign w:val="superscript"/>
        </w:rPr>
        <w:t>th</w:t>
      </w:r>
      <w:r>
        <w:rPr>
          <w:rFonts w:cs="Arial"/>
        </w:rPr>
        <w:t xml:space="preserve">.  Toni will ask if her jurisdiction would allow her to attend.  Mindy advised the board this training is in the budget. </w:t>
      </w:r>
    </w:p>
    <w:p w14:paraId="27AAC222" w14:textId="77777777" w:rsidR="00E9529A" w:rsidRDefault="00E9529A" w:rsidP="003025FF">
      <w:pPr>
        <w:rPr>
          <w:rFonts w:cs="Arial"/>
          <w:b/>
        </w:rPr>
      </w:pPr>
    </w:p>
    <w:p w14:paraId="5CE66705" w14:textId="77777777" w:rsidR="00400391" w:rsidRDefault="00400391" w:rsidP="003025FF">
      <w:pPr>
        <w:rPr>
          <w:rFonts w:cs="Arial"/>
        </w:rPr>
      </w:pPr>
      <w:r>
        <w:rPr>
          <w:rFonts w:cs="Arial"/>
          <w:b/>
        </w:rPr>
        <w:lastRenderedPageBreak/>
        <w:t xml:space="preserve">Adjournment: </w:t>
      </w:r>
      <w:r w:rsidR="00E25FE1">
        <w:rPr>
          <w:rFonts w:cs="Arial"/>
        </w:rPr>
        <w:t xml:space="preserve">There being no further business, President </w:t>
      </w:r>
      <w:r w:rsidR="00941710">
        <w:rPr>
          <w:rFonts w:cs="Arial"/>
        </w:rPr>
        <w:t>Chris Hornung</w:t>
      </w:r>
      <w:r w:rsidR="00E25FE1">
        <w:rPr>
          <w:rFonts w:cs="Arial"/>
        </w:rPr>
        <w:t xml:space="preserve"> asked for a motion to adjourn. </w:t>
      </w:r>
    </w:p>
    <w:p w14:paraId="0E0B0E66" w14:textId="77777777" w:rsidR="00E25FE1" w:rsidRPr="00400391" w:rsidRDefault="00941710" w:rsidP="003025FF">
      <w:pPr>
        <w:rPr>
          <w:rFonts w:cs="Arial"/>
        </w:rPr>
      </w:pPr>
      <w:r>
        <w:rPr>
          <w:rFonts w:cs="Arial"/>
        </w:rPr>
        <w:t>Raul Guillen</w:t>
      </w:r>
      <w:r w:rsidR="00E25FE1">
        <w:rPr>
          <w:rFonts w:cs="Arial"/>
        </w:rPr>
        <w:t xml:space="preserve"> made a motion to adjourn.  </w:t>
      </w:r>
      <w:r>
        <w:rPr>
          <w:rFonts w:cs="Arial"/>
        </w:rPr>
        <w:t>Melissa Patrick</w:t>
      </w:r>
      <w:r w:rsidR="00E25FE1">
        <w:rPr>
          <w:rFonts w:cs="Arial"/>
        </w:rPr>
        <w:t xml:space="preserve"> seconded </w:t>
      </w:r>
      <w:r w:rsidR="00AA0BC6">
        <w:rPr>
          <w:rFonts w:cs="Arial"/>
        </w:rPr>
        <w:t xml:space="preserve">the </w:t>
      </w:r>
      <w:r w:rsidR="00E25FE1">
        <w:rPr>
          <w:rFonts w:cs="Arial"/>
        </w:rPr>
        <w:t>motion.  The motion passed unanimously</w:t>
      </w:r>
      <w:r>
        <w:rPr>
          <w:rFonts w:cs="Arial"/>
        </w:rPr>
        <w:t xml:space="preserve"> with no discussion</w:t>
      </w:r>
      <w:r w:rsidR="00417747">
        <w:rPr>
          <w:rFonts w:cs="Arial"/>
        </w:rPr>
        <w:t>. The meeting adjourned at 1:2</w:t>
      </w:r>
      <w:r w:rsidR="00E25FE1">
        <w:rPr>
          <w:rFonts w:cs="Arial"/>
        </w:rPr>
        <w:t>5pm.</w:t>
      </w:r>
    </w:p>
    <w:sectPr w:rsidR="00E25FE1" w:rsidRPr="004003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3E563" w14:textId="77777777" w:rsidR="00F9721B" w:rsidRDefault="00F9721B" w:rsidP="00C82FB5">
      <w:pPr>
        <w:spacing w:after="0" w:line="240" w:lineRule="auto"/>
      </w:pPr>
      <w:r>
        <w:separator/>
      </w:r>
    </w:p>
  </w:endnote>
  <w:endnote w:type="continuationSeparator" w:id="0">
    <w:p w14:paraId="3BB3D21E" w14:textId="77777777" w:rsidR="00F9721B" w:rsidRDefault="00F9721B" w:rsidP="00C8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3731" w14:textId="77777777" w:rsidR="008E5A0F" w:rsidRDefault="008E5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3082" w14:textId="77777777" w:rsidR="008E5A0F" w:rsidRDefault="008E5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E1F2" w14:textId="77777777" w:rsidR="008E5A0F" w:rsidRDefault="008E5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5F1FB" w14:textId="77777777" w:rsidR="00F9721B" w:rsidRDefault="00F9721B" w:rsidP="00C82FB5">
      <w:pPr>
        <w:spacing w:after="0" w:line="240" w:lineRule="auto"/>
      </w:pPr>
      <w:r>
        <w:separator/>
      </w:r>
    </w:p>
  </w:footnote>
  <w:footnote w:type="continuationSeparator" w:id="0">
    <w:p w14:paraId="05E107C6" w14:textId="77777777" w:rsidR="00F9721B" w:rsidRDefault="00F9721B" w:rsidP="00C82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0291" w14:textId="77777777" w:rsidR="008E5A0F" w:rsidRDefault="008E5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955797"/>
      <w:docPartObj>
        <w:docPartGallery w:val="Watermarks"/>
        <w:docPartUnique/>
      </w:docPartObj>
    </w:sdtPr>
    <w:sdtEndPr/>
    <w:sdtContent>
      <w:p w14:paraId="0CE011D4" w14:textId="77777777" w:rsidR="008E5A0F" w:rsidRDefault="008F54D0">
        <w:pPr>
          <w:pStyle w:val="Header"/>
        </w:pPr>
        <w:r>
          <w:rPr>
            <w:noProof/>
          </w:rPr>
          <w:pict w14:anchorId="0B189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42E0" w14:textId="77777777" w:rsidR="008E5A0F" w:rsidRDefault="008E5A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98"/>
    <w:rsid w:val="000057ED"/>
    <w:rsid w:val="00051C58"/>
    <w:rsid w:val="000F11E4"/>
    <w:rsid w:val="001318FE"/>
    <w:rsid w:val="001826AC"/>
    <w:rsid w:val="001C7DA2"/>
    <w:rsid w:val="00232557"/>
    <w:rsid w:val="00234221"/>
    <w:rsid w:val="0027566B"/>
    <w:rsid w:val="002777C0"/>
    <w:rsid w:val="00280062"/>
    <w:rsid w:val="002A4A75"/>
    <w:rsid w:val="002B5B27"/>
    <w:rsid w:val="002F250D"/>
    <w:rsid w:val="003025FF"/>
    <w:rsid w:val="003061BD"/>
    <w:rsid w:val="00340239"/>
    <w:rsid w:val="003547C5"/>
    <w:rsid w:val="003752EF"/>
    <w:rsid w:val="003C4027"/>
    <w:rsid w:val="003C4401"/>
    <w:rsid w:val="003F3F57"/>
    <w:rsid w:val="00400391"/>
    <w:rsid w:val="00417747"/>
    <w:rsid w:val="004248A8"/>
    <w:rsid w:val="004C06BE"/>
    <w:rsid w:val="00513D57"/>
    <w:rsid w:val="00521B93"/>
    <w:rsid w:val="00587FE9"/>
    <w:rsid w:val="005C61FE"/>
    <w:rsid w:val="005F2949"/>
    <w:rsid w:val="00605567"/>
    <w:rsid w:val="006952C2"/>
    <w:rsid w:val="006D3629"/>
    <w:rsid w:val="006D6107"/>
    <w:rsid w:val="00705371"/>
    <w:rsid w:val="0071635D"/>
    <w:rsid w:val="00743294"/>
    <w:rsid w:val="0074759C"/>
    <w:rsid w:val="00765591"/>
    <w:rsid w:val="00773A7D"/>
    <w:rsid w:val="00777F75"/>
    <w:rsid w:val="0079590D"/>
    <w:rsid w:val="007D63C3"/>
    <w:rsid w:val="007F17C9"/>
    <w:rsid w:val="007F6626"/>
    <w:rsid w:val="008A547C"/>
    <w:rsid w:val="008E5A0F"/>
    <w:rsid w:val="008F54D0"/>
    <w:rsid w:val="00941710"/>
    <w:rsid w:val="009715DC"/>
    <w:rsid w:val="009E44A5"/>
    <w:rsid w:val="00A20BD2"/>
    <w:rsid w:val="00A33170"/>
    <w:rsid w:val="00A41F5F"/>
    <w:rsid w:val="00A84702"/>
    <w:rsid w:val="00AA0BC6"/>
    <w:rsid w:val="00AB62C8"/>
    <w:rsid w:val="00AF3DD7"/>
    <w:rsid w:val="00B0095C"/>
    <w:rsid w:val="00B53C9C"/>
    <w:rsid w:val="00B54716"/>
    <w:rsid w:val="00B657BF"/>
    <w:rsid w:val="00B91BD2"/>
    <w:rsid w:val="00BE4A18"/>
    <w:rsid w:val="00C06120"/>
    <w:rsid w:val="00C17A99"/>
    <w:rsid w:val="00C645A1"/>
    <w:rsid w:val="00C73057"/>
    <w:rsid w:val="00C82FB5"/>
    <w:rsid w:val="00C926F4"/>
    <w:rsid w:val="00CC1D46"/>
    <w:rsid w:val="00CC1D98"/>
    <w:rsid w:val="00CD181D"/>
    <w:rsid w:val="00D25E05"/>
    <w:rsid w:val="00D351A2"/>
    <w:rsid w:val="00E054FC"/>
    <w:rsid w:val="00E12A26"/>
    <w:rsid w:val="00E2054F"/>
    <w:rsid w:val="00E25FE1"/>
    <w:rsid w:val="00E536CF"/>
    <w:rsid w:val="00E74EC2"/>
    <w:rsid w:val="00E853F1"/>
    <w:rsid w:val="00E9529A"/>
    <w:rsid w:val="00EC2327"/>
    <w:rsid w:val="00EC354A"/>
    <w:rsid w:val="00EE50CF"/>
    <w:rsid w:val="00F069F0"/>
    <w:rsid w:val="00F12D6D"/>
    <w:rsid w:val="00F36D5C"/>
    <w:rsid w:val="00F439C5"/>
    <w:rsid w:val="00F44EC3"/>
    <w:rsid w:val="00F95D5B"/>
    <w:rsid w:val="00F9721B"/>
    <w:rsid w:val="00FA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251B5A"/>
  <w15:chartTrackingRefBased/>
  <w15:docId w15:val="{DF118F59-EB69-4B87-9E15-307FA6D2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3294"/>
    <w:rPr>
      <w:color w:val="0000FF"/>
      <w:u w:val="single"/>
    </w:rPr>
  </w:style>
  <w:style w:type="paragraph" w:styleId="Header">
    <w:name w:val="header"/>
    <w:basedOn w:val="Normal"/>
    <w:link w:val="HeaderChar"/>
    <w:uiPriority w:val="99"/>
    <w:unhideWhenUsed/>
    <w:rsid w:val="00C82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FB5"/>
  </w:style>
  <w:style w:type="paragraph" w:styleId="Footer">
    <w:name w:val="footer"/>
    <w:basedOn w:val="Normal"/>
    <w:link w:val="FooterChar"/>
    <w:uiPriority w:val="99"/>
    <w:unhideWhenUsed/>
    <w:rsid w:val="00C82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FB5"/>
  </w:style>
  <w:style w:type="table" w:styleId="TableGrid">
    <w:name w:val="Table Grid"/>
    <w:basedOn w:val="TableNormal"/>
    <w:uiPriority w:val="39"/>
    <w:rsid w:val="002325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458">
      <w:bodyDiv w:val="1"/>
      <w:marLeft w:val="0"/>
      <w:marRight w:val="0"/>
      <w:marTop w:val="0"/>
      <w:marBottom w:val="0"/>
      <w:divBdr>
        <w:top w:val="none" w:sz="0" w:space="0" w:color="auto"/>
        <w:left w:val="none" w:sz="0" w:space="0" w:color="auto"/>
        <w:bottom w:val="none" w:sz="0" w:space="0" w:color="auto"/>
        <w:right w:val="none" w:sz="0" w:space="0" w:color="auto"/>
      </w:divBdr>
    </w:div>
    <w:div w:id="243613436">
      <w:bodyDiv w:val="1"/>
      <w:marLeft w:val="0"/>
      <w:marRight w:val="0"/>
      <w:marTop w:val="0"/>
      <w:marBottom w:val="0"/>
      <w:divBdr>
        <w:top w:val="none" w:sz="0" w:space="0" w:color="auto"/>
        <w:left w:val="none" w:sz="0" w:space="0" w:color="auto"/>
        <w:bottom w:val="none" w:sz="0" w:space="0" w:color="auto"/>
        <w:right w:val="none" w:sz="0" w:space="0" w:color="auto"/>
      </w:divBdr>
    </w:div>
    <w:div w:id="673922746">
      <w:bodyDiv w:val="1"/>
      <w:marLeft w:val="0"/>
      <w:marRight w:val="0"/>
      <w:marTop w:val="0"/>
      <w:marBottom w:val="0"/>
      <w:divBdr>
        <w:top w:val="none" w:sz="0" w:space="0" w:color="auto"/>
        <w:left w:val="none" w:sz="0" w:space="0" w:color="auto"/>
        <w:bottom w:val="none" w:sz="0" w:space="0" w:color="auto"/>
        <w:right w:val="none" w:sz="0" w:space="0" w:color="auto"/>
      </w:divBdr>
    </w:div>
    <w:div w:id="1049261767">
      <w:bodyDiv w:val="1"/>
      <w:marLeft w:val="0"/>
      <w:marRight w:val="0"/>
      <w:marTop w:val="0"/>
      <w:marBottom w:val="0"/>
      <w:divBdr>
        <w:top w:val="none" w:sz="0" w:space="0" w:color="auto"/>
        <w:left w:val="none" w:sz="0" w:space="0" w:color="auto"/>
        <w:bottom w:val="none" w:sz="0" w:space="0" w:color="auto"/>
        <w:right w:val="none" w:sz="0" w:space="0" w:color="auto"/>
      </w:divBdr>
    </w:div>
    <w:div w:id="144292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B22D6-84B4-4CC3-9624-513BA321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3059</Words>
  <Characters>15820</Characters>
  <Application>Microsoft Office Word</Application>
  <DocSecurity>0</DocSecurity>
  <Lines>632</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Jackson</dc:creator>
  <cp:keywords/>
  <dc:description/>
  <cp:lastModifiedBy>Camille Jackson</cp:lastModifiedBy>
  <cp:revision>2</cp:revision>
  <dcterms:created xsi:type="dcterms:W3CDTF">2020-01-31T18:58:00Z</dcterms:created>
  <dcterms:modified xsi:type="dcterms:W3CDTF">2020-01-31T18:58:00Z</dcterms:modified>
</cp:coreProperties>
</file>